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C9ADB" w14:textId="75A31FA1" w:rsidR="008B2FE2" w:rsidRDefault="008B2FE2" w:rsidP="008B2FE2">
      <w:pPr>
        <w:jc w:val="center"/>
        <w:rPr>
          <w:sz w:val="28"/>
          <w:szCs w:val="28"/>
        </w:rPr>
      </w:pPr>
      <w:r w:rsidRPr="006420C2">
        <w:rPr>
          <w:noProof/>
          <w:sz w:val="28"/>
          <w:szCs w:val="28"/>
        </w:rPr>
        <w:drawing>
          <wp:inline distT="0" distB="0" distL="0" distR="0" wp14:anchorId="5787F19B" wp14:editId="6D12646A">
            <wp:extent cx="571500" cy="638175"/>
            <wp:effectExtent l="0" t="0" r="0" b="9525"/>
            <wp:docPr id="145940075"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638175"/>
                    </a:xfrm>
                    <a:prstGeom prst="rect">
                      <a:avLst/>
                    </a:prstGeom>
                    <a:noFill/>
                    <a:ln>
                      <a:noFill/>
                    </a:ln>
                  </pic:spPr>
                </pic:pic>
              </a:graphicData>
            </a:graphic>
          </wp:inline>
        </w:drawing>
      </w:r>
    </w:p>
    <w:p w14:paraId="36DD8B57" w14:textId="77777777" w:rsidR="008B2FE2" w:rsidRPr="00B561C3" w:rsidRDefault="008B2FE2" w:rsidP="008B2FE2">
      <w:pPr>
        <w:pStyle w:val="afb"/>
        <w:ind w:right="-33"/>
        <w:rPr>
          <w:color w:val="000000"/>
        </w:rPr>
      </w:pPr>
      <w:r w:rsidRPr="00B561C3">
        <w:rPr>
          <w:color w:val="000000"/>
        </w:rPr>
        <w:t>УКРАЇНА</w:t>
      </w:r>
    </w:p>
    <w:p w14:paraId="6C3762E4" w14:textId="77777777" w:rsidR="008B2FE2" w:rsidRPr="004B1BE9" w:rsidRDefault="008B2FE2" w:rsidP="008B2FE2">
      <w:pPr>
        <w:jc w:val="center"/>
        <w:rPr>
          <w:b/>
          <w:sz w:val="28"/>
          <w:szCs w:val="28"/>
        </w:rPr>
      </w:pPr>
      <w:r w:rsidRPr="004B1BE9">
        <w:rPr>
          <w:b/>
          <w:sz w:val="28"/>
          <w:szCs w:val="28"/>
        </w:rPr>
        <w:t xml:space="preserve">ХМІЛЬНИЦЬКА РАЙОННА </w:t>
      </w:r>
      <w:r>
        <w:rPr>
          <w:b/>
          <w:sz w:val="28"/>
          <w:szCs w:val="28"/>
        </w:rPr>
        <w:t>ВІЙСЬКОВА АДМІНІСТРАЦІЯ</w:t>
      </w:r>
      <w:r w:rsidRPr="004B1BE9">
        <w:rPr>
          <w:b/>
          <w:sz w:val="28"/>
          <w:szCs w:val="28"/>
        </w:rPr>
        <w:t xml:space="preserve"> </w:t>
      </w:r>
    </w:p>
    <w:p w14:paraId="23D9C050" w14:textId="77777777" w:rsidR="008B2FE2" w:rsidRPr="004B1BE9" w:rsidRDefault="008B2FE2" w:rsidP="008B2FE2">
      <w:pPr>
        <w:jc w:val="center"/>
        <w:rPr>
          <w:b/>
          <w:sz w:val="28"/>
          <w:szCs w:val="28"/>
        </w:rPr>
      </w:pPr>
      <w:r w:rsidRPr="004B1BE9">
        <w:rPr>
          <w:b/>
          <w:sz w:val="28"/>
          <w:szCs w:val="28"/>
        </w:rPr>
        <w:t>ВІННИЦЬКОЇ ОБЛАСТІ</w:t>
      </w:r>
    </w:p>
    <w:p w14:paraId="73B37DB9" w14:textId="77777777" w:rsidR="008B2FE2" w:rsidRPr="00230EC5" w:rsidRDefault="008B2FE2" w:rsidP="008B2FE2">
      <w:pPr>
        <w:jc w:val="center"/>
        <w:rPr>
          <w:b/>
          <w:sz w:val="28"/>
          <w:szCs w:val="28"/>
        </w:rPr>
      </w:pPr>
      <w:r>
        <w:rPr>
          <w:b/>
          <w:sz w:val="28"/>
          <w:szCs w:val="28"/>
        </w:rPr>
        <w:t>ВІДДІЛ ФІНАНСІВ</w:t>
      </w:r>
    </w:p>
    <w:p w14:paraId="47EB190B" w14:textId="77777777" w:rsidR="008B2FE2" w:rsidRPr="006420C2" w:rsidRDefault="008B2FE2" w:rsidP="008B2FE2">
      <w:pPr>
        <w:pBdr>
          <w:bottom w:val="thinThickSmallGap" w:sz="24" w:space="0" w:color="000080"/>
        </w:pBdr>
        <w:jc w:val="center"/>
        <w:rPr>
          <w:color w:val="000080"/>
          <w:sz w:val="4"/>
          <w:szCs w:val="4"/>
        </w:rPr>
      </w:pPr>
    </w:p>
    <w:p w14:paraId="212C9822" w14:textId="77777777" w:rsidR="008B2FE2" w:rsidRPr="006420C2" w:rsidRDefault="008B2FE2" w:rsidP="008B2FE2">
      <w:pPr>
        <w:rPr>
          <w:sz w:val="16"/>
          <w:szCs w:val="16"/>
        </w:rPr>
      </w:pPr>
    </w:p>
    <w:p w14:paraId="2DED8BBE" w14:textId="743C7692" w:rsidR="008B2FE2" w:rsidRDefault="008B2FE2" w:rsidP="008B2FE2">
      <w:pPr>
        <w:rPr>
          <w:sz w:val="28"/>
          <w:szCs w:val="28"/>
        </w:rPr>
      </w:pPr>
      <w:r>
        <w:rPr>
          <w:sz w:val="28"/>
          <w:szCs w:val="28"/>
        </w:rPr>
        <w:t xml:space="preserve">10 грудня 2024 року </w:t>
      </w:r>
    </w:p>
    <w:p w14:paraId="4C4E80B0" w14:textId="77777777" w:rsidR="00A52C00" w:rsidRDefault="00A52C00" w:rsidP="008B2FE2">
      <w:pPr>
        <w:jc w:val="center"/>
        <w:rPr>
          <w:b/>
          <w:bCs/>
          <w:sz w:val="28"/>
          <w:szCs w:val="28"/>
        </w:rPr>
      </w:pPr>
    </w:p>
    <w:p w14:paraId="437D88FB" w14:textId="69CF2F17" w:rsidR="00FD4513" w:rsidRPr="00C57EA0" w:rsidRDefault="00FD4513" w:rsidP="008B2FE2">
      <w:pPr>
        <w:jc w:val="center"/>
        <w:rPr>
          <w:b/>
          <w:bCs/>
          <w:sz w:val="28"/>
          <w:szCs w:val="28"/>
        </w:rPr>
      </w:pPr>
      <w:r w:rsidRPr="00C57EA0">
        <w:rPr>
          <w:b/>
          <w:bCs/>
          <w:sz w:val="28"/>
          <w:szCs w:val="28"/>
        </w:rPr>
        <w:t>Пояснювальна записка</w:t>
      </w:r>
    </w:p>
    <w:p w14:paraId="41FCCADE" w14:textId="27601B3C" w:rsidR="00FD4513" w:rsidRPr="00C57EA0" w:rsidRDefault="00FD4513" w:rsidP="002F0F67">
      <w:pPr>
        <w:jc w:val="center"/>
        <w:rPr>
          <w:b/>
          <w:bCs/>
          <w:sz w:val="28"/>
          <w:szCs w:val="28"/>
        </w:rPr>
      </w:pPr>
      <w:r w:rsidRPr="00C57EA0">
        <w:rPr>
          <w:b/>
          <w:bCs/>
          <w:sz w:val="28"/>
          <w:szCs w:val="28"/>
        </w:rPr>
        <w:t xml:space="preserve">до районного бюджету </w:t>
      </w:r>
      <w:r w:rsidR="00285DFF">
        <w:rPr>
          <w:b/>
          <w:bCs/>
          <w:sz w:val="28"/>
          <w:szCs w:val="28"/>
        </w:rPr>
        <w:t>Хмільницького</w:t>
      </w:r>
      <w:r w:rsidR="00285DFF" w:rsidRPr="00C57EA0">
        <w:rPr>
          <w:b/>
          <w:bCs/>
          <w:sz w:val="28"/>
          <w:szCs w:val="28"/>
        </w:rPr>
        <w:t xml:space="preserve"> </w:t>
      </w:r>
      <w:r w:rsidR="00285DFF">
        <w:rPr>
          <w:b/>
          <w:bCs/>
          <w:sz w:val="28"/>
          <w:szCs w:val="28"/>
        </w:rPr>
        <w:t xml:space="preserve">району </w:t>
      </w:r>
      <w:r w:rsidRPr="00C57EA0">
        <w:rPr>
          <w:b/>
          <w:bCs/>
          <w:sz w:val="28"/>
          <w:szCs w:val="28"/>
        </w:rPr>
        <w:t>на 202</w:t>
      </w:r>
      <w:r w:rsidR="008B2FE2">
        <w:rPr>
          <w:b/>
          <w:bCs/>
          <w:sz w:val="28"/>
          <w:szCs w:val="28"/>
        </w:rPr>
        <w:t>5</w:t>
      </w:r>
      <w:r w:rsidRPr="00C57EA0">
        <w:rPr>
          <w:b/>
          <w:bCs/>
          <w:sz w:val="28"/>
          <w:szCs w:val="28"/>
        </w:rPr>
        <w:t xml:space="preserve"> рік</w:t>
      </w:r>
    </w:p>
    <w:p w14:paraId="19FF7DA5" w14:textId="77777777" w:rsidR="00FD4513" w:rsidRPr="00C57EA0" w:rsidRDefault="00FD4513" w:rsidP="002F0F67">
      <w:pPr>
        <w:jc w:val="both"/>
        <w:rPr>
          <w:sz w:val="28"/>
          <w:szCs w:val="28"/>
        </w:rPr>
      </w:pPr>
      <w:r w:rsidRPr="00C57EA0">
        <w:rPr>
          <w:sz w:val="28"/>
          <w:szCs w:val="28"/>
        </w:rPr>
        <w:tab/>
      </w:r>
    </w:p>
    <w:p w14:paraId="312CF98C" w14:textId="77777777" w:rsidR="00207831" w:rsidRDefault="00207831" w:rsidP="00207831">
      <w:pPr>
        <w:ind w:firstLine="709"/>
        <w:jc w:val="both"/>
        <w:rPr>
          <w:sz w:val="28"/>
          <w:szCs w:val="28"/>
        </w:rPr>
      </w:pPr>
      <w:r>
        <w:rPr>
          <w:sz w:val="28"/>
          <w:szCs w:val="28"/>
        </w:rPr>
        <w:t>Р</w:t>
      </w:r>
      <w:r w:rsidRPr="00C57EA0">
        <w:rPr>
          <w:sz w:val="28"/>
          <w:szCs w:val="28"/>
        </w:rPr>
        <w:t>айонн</w:t>
      </w:r>
      <w:r>
        <w:rPr>
          <w:sz w:val="28"/>
          <w:szCs w:val="28"/>
        </w:rPr>
        <w:t>ий</w:t>
      </w:r>
      <w:r w:rsidRPr="00C57EA0">
        <w:rPr>
          <w:sz w:val="28"/>
          <w:szCs w:val="28"/>
        </w:rPr>
        <w:t xml:space="preserve"> бюджет на 202</w:t>
      </w:r>
      <w:r>
        <w:rPr>
          <w:sz w:val="28"/>
          <w:szCs w:val="28"/>
        </w:rPr>
        <w:t>5</w:t>
      </w:r>
      <w:r w:rsidRPr="00C57EA0">
        <w:rPr>
          <w:sz w:val="28"/>
          <w:szCs w:val="28"/>
        </w:rPr>
        <w:t xml:space="preserve"> рік складено відповідно до вимог Бюджетного кодексу України</w:t>
      </w:r>
      <w:r>
        <w:rPr>
          <w:sz w:val="28"/>
          <w:szCs w:val="28"/>
        </w:rPr>
        <w:t xml:space="preserve"> </w:t>
      </w:r>
      <w:r w:rsidRPr="007E1F33">
        <w:rPr>
          <w:sz w:val="28"/>
          <w:szCs w:val="28"/>
        </w:rPr>
        <w:t>та інших нормативно–правових актів чинного бюджетного законодавства</w:t>
      </w:r>
      <w:r>
        <w:rPr>
          <w:sz w:val="28"/>
          <w:szCs w:val="28"/>
        </w:rPr>
        <w:t xml:space="preserve"> викликаних умовами воєнного стану.</w:t>
      </w:r>
    </w:p>
    <w:p w14:paraId="1452C781" w14:textId="628170C9" w:rsidR="00207831" w:rsidRDefault="00207831" w:rsidP="00207831">
      <w:pPr>
        <w:ind w:firstLine="567"/>
        <w:jc w:val="both"/>
        <w:rPr>
          <w:bCs/>
          <w:sz w:val="28"/>
          <w:szCs w:val="28"/>
        </w:rPr>
      </w:pPr>
      <w:r>
        <w:rPr>
          <w:sz w:val="28"/>
          <w:szCs w:val="28"/>
        </w:rPr>
        <w:tab/>
      </w:r>
      <w:r w:rsidRPr="007E1F33">
        <w:rPr>
          <w:sz w:val="28"/>
          <w:szCs w:val="28"/>
        </w:rPr>
        <w:t>В основу розрахунків покладено показники доходів, видатків та обсяг</w:t>
      </w:r>
      <w:r>
        <w:rPr>
          <w:sz w:val="28"/>
          <w:szCs w:val="28"/>
        </w:rPr>
        <w:t>ів</w:t>
      </w:r>
      <w:r w:rsidRPr="007E1F33">
        <w:rPr>
          <w:sz w:val="28"/>
          <w:szCs w:val="28"/>
        </w:rPr>
        <w:t xml:space="preserve"> міжбюджетних трансфертів</w:t>
      </w:r>
      <w:r>
        <w:rPr>
          <w:sz w:val="28"/>
          <w:szCs w:val="28"/>
        </w:rPr>
        <w:t xml:space="preserve"> з державного </w:t>
      </w:r>
      <w:r>
        <w:rPr>
          <w:bCs/>
          <w:sz w:val="28"/>
          <w:szCs w:val="28"/>
        </w:rPr>
        <w:t>та обласного бюджету на 2025 рік</w:t>
      </w:r>
      <w:r>
        <w:rPr>
          <w:bCs/>
          <w:sz w:val="28"/>
          <w:szCs w:val="28"/>
        </w:rPr>
        <w:t>.</w:t>
      </w:r>
    </w:p>
    <w:p w14:paraId="256E4F05" w14:textId="46BC4ADF" w:rsidR="00207831" w:rsidRPr="00C57EA0" w:rsidRDefault="00207831" w:rsidP="00207831">
      <w:pPr>
        <w:ind w:firstLine="708"/>
        <w:jc w:val="both"/>
        <w:rPr>
          <w:sz w:val="28"/>
          <w:szCs w:val="28"/>
        </w:rPr>
      </w:pPr>
    </w:p>
    <w:p w14:paraId="13DA4085" w14:textId="0DADA9AE" w:rsidR="00207831" w:rsidRPr="00C57EA0" w:rsidRDefault="00207831" w:rsidP="00207831">
      <w:pPr>
        <w:jc w:val="both"/>
        <w:rPr>
          <w:sz w:val="28"/>
          <w:szCs w:val="28"/>
        </w:rPr>
      </w:pPr>
      <w:r w:rsidRPr="00C57EA0">
        <w:rPr>
          <w:sz w:val="28"/>
          <w:szCs w:val="28"/>
        </w:rPr>
        <w:tab/>
      </w:r>
      <w:r>
        <w:rPr>
          <w:sz w:val="28"/>
          <w:szCs w:val="28"/>
        </w:rPr>
        <w:t>Загальний об’єм д</w:t>
      </w:r>
      <w:r w:rsidRPr="00C57EA0">
        <w:rPr>
          <w:sz w:val="28"/>
          <w:szCs w:val="28"/>
        </w:rPr>
        <w:t>охідн</w:t>
      </w:r>
      <w:r>
        <w:rPr>
          <w:sz w:val="28"/>
          <w:szCs w:val="28"/>
        </w:rPr>
        <w:t>ої</w:t>
      </w:r>
      <w:r w:rsidRPr="00C57EA0">
        <w:rPr>
          <w:sz w:val="28"/>
          <w:szCs w:val="28"/>
        </w:rPr>
        <w:t xml:space="preserve"> частин</w:t>
      </w:r>
      <w:r>
        <w:rPr>
          <w:sz w:val="28"/>
          <w:szCs w:val="28"/>
        </w:rPr>
        <w:t>и</w:t>
      </w:r>
      <w:r w:rsidRPr="00C57EA0">
        <w:rPr>
          <w:sz w:val="28"/>
          <w:szCs w:val="28"/>
        </w:rPr>
        <w:t xml:space="preserve"> районного бюджету становить</w:t>
      </w:r>
      <w:r w:rsidR="000820F5">
        <w:rPr>
          <w:sz w:val="28"/>
          <w:szCs w:val="28"/>
        </w:rPr>
        <w:t xml:space="preserve"> </w:t>
      </w:r>
      <w:r>
        <w:rPr>
          <w:sz w:val="28"/>
          <w:szCs w:val="28"/>
        </w:rPr>
        <w:t>2 0</w:t>
      </w:r>
      <w:r w:rsidR="000820F5">
        <w:rPr>
          <w:sz w:val="28"/>
          <w:szCs w:val="28"/>
        </w:rPr>
        <w:t>45</w:t>
      </w:r>
      <w:r>
        <w:rPr>
          <w:sz w:val="28"/>
          <w:szCs w:val="28"/>
        </w:rPr>
        <w:t xml:space="preserve"> 660 </w:t>
      </w:r>
      <w:r w:rsidRPr="00C57EA0">
        <w:rPr>
          <w:sz w:val="28"/>
          <w:szCs w:val="28"/>
        </w:rPr>
        <w:t>грн</w:t>
      </w:r>
      <w:r>
        <w:rPr>
          <w:sz w:val="28"/>
          <w:szCs w:val="28"/>
        </w:rPr>
        <w:t>.</w:t>
      </w:r>
      <w:r w:rsidRPr="00C57EA0">
        <w:rPr>
          <w:sz w:val="28"/>
          <w:szCs w:val="28"/>
        </w:rPr>
        <w:t xml:space="preserve">, </w:t>
      </w:r>
      <w:r>
        <w:rPr>
          <w:sz w:val="28"/>
          <w:szCs w:val="28"/>
        </w:rPr>
        <w:t>в</w:t>
      </w:r>
      <w:r w:rsidRPr="00C57EA0">
        <w:rPr>
          <w:sz w:val="28"/>
          <w:szCs w:val="28"/>
        </w:rPr>
        <w:t xml:space="preserve"> тому числі доходи загального фонду визначено </w:t>
      </w:r>
      <w:r>
        <w:rPr>
          <w:sz w:val="28"/>
          <w:szCs w:val="28"/>
        </w:rPr>
        <w:t>в</w:t>
      </w:r>
      <w:r w:rsidRPr="00C57EA0">
        <w:rPr>
          <w:sz w:val="28"/>
          <w:szCs w:val="28"/>
        </w:rPr>
        <w:t xml:space="preserve"> сумі </w:t>
      </w:r>
      <w:r>
        <w:rPr>
          <w:sz w:val="28"/>
          <w:szCs w:val="28"/>
        </w:rPr>
        <w:t>1 8</w:t>
      </w:r>
      <w:r w:rsidR="000820F5">
        <w:rPr>
          <w:sz w:val="28"/>
          <w:szCs w:val="28"/>
        </w:rPr>
        <w:t>46</w:t>
      </w:r>
      <w:r>
        <w:rPr>
          <w:sz w:val="28"/>
          <w:szCs w:val="28"/>
        </w:rPr>
        <w:t xml:space="preserve"> 328 </w:t>
      </w:r>
      <w:r w:rsidRPr="00C57EA0">
        <w:rPr>
          <w:sz w:val="28"/>
          <w:szCs w:val="28"/>
        </w:rPr>
        <w:t>грн.</w:t>
      </w:r>
      <w:r>
        <w:rPr>
          <w:sz w:val="28"/>
          <w:szCs w:val="28"/>
        </w:rPr>
        <w:t>, доходи спеціального фонду в сумі 199 332 грн.</w:t>
      </w:r>
    </w:p>
    <w:p w14:paraId="36E9EFA8" w14:textId="326C639B" w:rsidR="00207831" w:rsidRDefault="00207831" w:rsidP="00207831">
      <w:pPr>
        <w:jc w:val="both"/>
        <w:rPr>
          <w:sz w:val="28"/>
          <w:szCs w:val="28"/>
        </w:rPr>
      </w:pPr>
      <w:r w:rsidRPr="00C57EA0">
        <w:rPr>
          <w:sz w:val="28"/>
          <w:szCs w:val="28"/>
        </w:rPr>
        <w:t xml:space="preserve">          </w:t>
      </w:r>
      <w:r>
        <w:rPr>
          <w:sz w:val="28"/>
          <w:szCs w:val="28"/>
        </w:rPr>
        <w:t>Загальний об’єм в</w:t>
      </w:r>
      <w:r w:rsidRPr="00C57EA0">
        <w:rPr>
          <w:sz w:val="28"/>
          <w:szCs w:val="28"/>
        </w:rPr>
        <w:t>идатков</w:t>
      </w:r>
      <w:r>
        <w:rPr>
          <w:sz w:val="28"/>
          <w:szCs w:val="28"/>
        </w:rPr>
        <w:t>ої</w:t>
      </w:r>
      <w:r w:rsidRPr="00C57EA0">
        <w:rPr>
          <w:sz w:val="28"/>
          <w:szCs w:val="28"/>
        </w:rPr>
        <w:t xml:space="preserve"> частин</w:t>
      </w:r>
      <w:r>
        <w:rPr>
          <w:sz w:val="28"/>
          <w:szCs w:val="28"/>
        </w:rPr>
        <w:t>и</w:t>
      </w:r>
      <w:r w:rsidRPr="00C57EA0">
        <w:rPr>
          <w:sz w:val="28"/>
          <w:szCs w:val="28"/>
        </w:rPr>
        <w:t xml:space="preserve"> районного бюджету становить </w:t>
      </w:r>
      <w:r>
        <w:rPr>
          <w:sz w:val="28"/>
          <w:szCs w:val="28"/>
        </w:rPr>
        <w:t xml:space="preserve"> 2 0</w:t>
      </w:r>
      <w:r w:rsidR="000820F5">
        <w:rPr>
          <w:sz w:val="28"/>
          <w:szCs w:val="28"/>
        </w:rPr>
        <w:t>45</w:t>
      </w:r>
      <w:r>
        <w:rPr>
          <w:sz w:val="28"/>
          <w:szCs w:val="28"/>
        </w:rPr>
        <w:t> 6</w:t>
      </w:r>
      <w:r w:rsidRPr="00C57EA0">
        <w:rPr>
          <w:sz w:val="28"/>
          <w:szCs w:val="28"/>
        </w:rPr>
        <w:t>60</w:t>
      </w:r>
      <w:r>
        <w:rPr>
          <w:sz w:val="28"/>
          <w:szCs w:val="28"/>
        </w:rPr>
        <w:t xml:space="preserve"> </w:t>
      </w:r>
      <w:r w:rsidRPr="00C57EA0">
        <w:rPr>
          <w:sz w:val="28"/>
          <w:szCs w:val="28"/>
        </w:rPr>
        <w:t>грн</w:t>
      </w:r>
      <w:r>
        <w:rPr>
          <w:sz w:val="28"/>
          <w:szCs w:val="28"/>
        </w:rPr>
        <w:t>.</w:t>
      </w:r>
      <w:r w:rsidRPr="00C57EA0">
        <w:rPr>
          <w:sz w:val="28"/>
          <w:szCs w:val="28"/>
        </w:rPr>
        <w:t xml:space="preserve">, </w:t>
      </w:r>
      <w:r>
        <w:rPr>
          <w:sz w:val="28"/>
          <w:szCs w:val="28"/>
        </w:rPr>
        <w:t>в</w:t>
      </w:r>
      <w:r w:rsidRPr="00C57EA0">
        <w:rPr>
          <w:sz w:val="28"/>
          <w:szCs w:val="28"/>
        </w:rPr>
        <w:t xml:space="preserve"> тому числі обсяг видатків загального фонду </w:t>
      </w:r>
      <w:r>
        <w:rPr>
          <w:sz w:val="28"/>
          <w:szCs w:val="28"/>
        </w:rPr>
        <w:t>визначено</w:t>
      </w:r>
      <w:r w:rsidRPr="00C57EA0">
        <w:rPr>
          <w:sz w:val="28"/>
          <w:szCs w:val="28"/>
        </w:rPr>
        <w:t xml:space="preserve"> </w:t>
      </w:r>
      <w:r>
        <w:rPr>
          <w:sz w:val="28"/>
          <w:szCs w:val="28"/>
        </w:rPr>
        <w:t>в</w:t>
      </w:r>
      <w:r w:rsidRPr="00C57EA0">
        <w:rPr>
          <w:sz w:val="28"/>
          <w:szCs w:val="28"/>
        </w:rPr>
        <w:t xml:space="preserve"> сумі </w:t>
      </w:r>
      <w:r>
        <w:rPr>
          <w:sz w:val="28"/>
          <w:szCs w:val="28"/>
        </w:rPr>
        <w:t xml:space="preserve"> 1 8</w:t>
      </w:r>
      <w:r w:rsidR="000820F5">
        <w:rPr>
          <w:sz w:val="28"/>
          <w:szCs w:val="28"/>
        </w:rPr>
        <w:t>46</w:t>
      </w:r>
      <w:r>
        <w:rPr>
          <w:sz w:val="28"/>
          <w:szCs w:val="28"/>
        </w:rPr>
        <w:t xml:space="preserve"> 328 </w:t>
      </w:r>
      <w:r w:rsidRPr="00C57EA0">
        <w:rPr>
          <w:sz w:val="28"/>
          <w:szCs w:val="28"/>
        </w:rPr>
        <w:t>грн</w:t>
      </w:r>
      <w:r>
        <w:rPr>
          <w:sz w:val="28"/>
          <w:szCs w:val="28"/>
        </w:rPr>
        <w:t>., обсяг видатків спеціального фонду в сумі 199 332 грн.</w:t>
      </w:r>
    </w:p>
    <w:p w14:paraId="479BC27E" w14:textId="77777777" w:rsidR="00207831" w:rsidRPr="00C57EA0" w:rsidRDefault="00207831" w:rsidP="00207831">
      <w:pPr>
        <w:jc w:val="center"/>
        <w:rPr>
          <w:b/>
          <w:bCs/>
          <w:iCs/>
          <w:sz w:val="28"/>
          <w:szCs w:val="28"/>
        </w:rPr>
      </w:pPr>
    </w:p>
    <w:p w14:paraId="3D813A09" w14:textId="77777777" w:rsidR="00207831" w:rsidRDefault="00207831" w:rsidP="00207831">
      <w:pPr>
        <w:jc w:val="center"/>
        <w:rPr>
          <w:b/>
          <w:bCs/>
          <w:iCs/>
          <w:sz w:val="28"/>
          <w:szCs w:val="28"/>
        </w:rPr>
      </w:pPr>
      <w:r w:rsidRPr="00C57EA0">
        <w:rPr>
          <w:b/>
          <w:bCs/>
          <w:iCs/>
          <w:sz w:val="28"/>
          <w:szCs w:val="28"/>
        </w:rPr>
        <w:t>Д</w:t>
      </w:r>
      <w:r>
        <w:rPr>
          <w:b/>
          <w:bCs/>
          <w:iCs/>
          <w:sz w:val="28"/>
          <w:szCs w:val="28"/>
        </w:rPr>
        <w:t xml:space="preserve">ОХОДИ </w:t>
      </w:r>
    </w:p>
    <w:p w14:paraId="219C3214" w14:textId="77777777" w:rsidR="00207831" w:rsidRPr="00C57EA0" w:rsidRDefault="00207831" w:rsidP="00207831">
      <w:pPr>
        <w:jc w:val="center"/>
        <w:rPr>
          <w:b/>
          <w:bCs/>
          <w:iCs/>
          <w:sz w:val="28"/>
          <w:szCs w:val="28"/>
        </w:rPr>
      </w:pPr>
    </w:p>
    <w:p w14:paraId="0039F5B2" w14:textId="77777777" w:rsidR="00207831" w:rsidRDefault="00207831" w:rsidP="00207831">
      <w:pPr>
        <w:pStyle w:val="2"/>
        <w:spacing w:line="240" w:lineRule="auto"/>
        <w:ind w:firstLine="540"/>
        <w:rPr>
          <w:sz w:val="28"/>
          <w:szCs w:val="28"/>
        </w:rPr>
      </w:pPr>
      <w:r w:rsidRPr="00C57EA0">
        <w:rPr>
          <w:sz w:val="28"/>
          <w:szCs w:val="28"/>
        </w:rPr>
        <w:t>Доходи районного бюджету на 202</w:t>
      </w:r>
      <w:r>
        <w:rPr>
          <w:sz w:val="28"/>
          <w:szCs w:val="28"/>
        </w:rPr>
        <w:t>5</w:t>
      </w:r>
      <w:r w:rsidRPr="00C57EA0">
        <w:rPr>
          <w:sz w:val="28"/>
          <w:szCs w:val="28"/>
        </w:rPr>
        <w:t xml:space="preserve"> рік сформовано</w:t>
      </w:r>
      <w:r>
        <w:rPr>
          <w:sz w:val="28"/>
          <w:szCs w:val="28"/>
        </w:rPr>
        <w:t>:</w:t>
      </w:r>
    </w:p>
    <w:p w14:paraId="4A936BA1" w14:textId="77777777" w:rsidR="00207831" w:rsidRDefault="00207831" w:rsidP="00207831">
      <w:pPr>
        <w:pStyle w:val="2"/>
        <w:spacing w:line="240" w:lineRule="auto"/>
        <w:ind w:firstLine="540"/>
        <w:rPr>
          <w:sz w:val="28"/>
          <w:szCs w:val="28"/>
        </w:rPr>
      </w:pPr>
    </w:p>
    <w:p w14:paraId="1494E1A6" w14:textId="77777777" w:rsidR="00207831" w:rsidRPr="00C55F9C" w:rsidRDefault="00207831" w:rsidP="00207831">
      <w:pPr>
        <w:pStyle w:val="2"/>
        <w:numPr>
          <w:ilvl w:val="0"/>
          <w:numId w:val="40"/>
        </w:numPr>
        <w:spacing w:line="240" w:lineRule="auto"/>
        <w:ind w:left="284" w:hanging="284"/>
        <w:rPr>
          <w:b/>
          <w:bCs/>
          <w:iCs/>
          <w:sz w:val="28"/>
          <w:szCs w:val="28"/>
          <w:lang w:val="ru-RU"/>
        </w:rPr>
      </w:pPr>
      <w:r w:rsidRPr="004C20C9">
        <w:rPr>
          <w:b/>
          <w:bCs/>
          <w:sz w:val="28"/>
          <w:szCs w:val="28"/>
        </w:rPr>
        <w:t>по загальному фонду</w:t>
      </w:r>
      <w:r>
        <w:rPr>
          <w:b/>
          <w:bCs/>
          <w:sz w:val="28"/>
          <w:szCs w:val="28"/>
        </w:rPr>
        <w:t xml:space="preserve"> районного бюджету</w:t>
      </w:r>
      <w:r w:rsidRPr="004C20C9">
        <w:rPr>
          <w:b/>
          <w:bCs/>
          <w:sz w:val="28"/>
          <w:szCs w:val="28"/>
        </w:rPr>
        <w:t xml:space="preserve">: </w:t>
      </w:r>
    </w:p>
    <w:p w14:paraId="323F9A0A" w14:textId="1F627CBA" w:rsidR="006607F6" w:rsidRPr="006607F6" w:rsidRDefault="006607F6" w:rsidP="006607F6">
      <w:pPr>
        <w:pStyle w:val="a3"/>
        <w:numPr>
          <w:ilvl w:val="0"/>
          <w:numId w:val="49"/>
        </w:numPr>
        <w:tabs>
          <w:tab w:val="left" w:pos="142"/>
          <w:tab w:val="left" w:pos="426"/>
        </w:tabs>
        <w:autoSpaceDE w:val="0"/>
        <w:autoSpaceDN w:val="0"/>
        <w:ind w:left="142" w:firstLine="0"/>
        <w:jc w:val="both"/>
        <w:rPr>
          <w:rFonts w:ascii="Times New Roman" w:eastAsia="Times New Roman" w:hAnsi="Times New Roman"/>
          <w:bCs/>
          <w:iCs/>
          <w:sz w:val="28"/>
          <w:szCs w:val="28"/>
          <w:lang w:val="uk-UA"/>
        </w:rPr>
      </w:pPr>
      <w:r w:rsidRPr="006607F6">
        <w:rPr>
          <w:rFonts w:ascii="Times New Roman" w:eastAsia="Times New Roman" w:hAnsi="Times New Roman"/>
          <w:bCs/>
          <w:iCs/>
          <w:sz w:val="28"/>
          <w:szCs w:val="28"/>
          <w:lang w:val="uk-UA"/>
        </w:rPr>
        <w:t xml:space="preserve">за рахунок неподаткових надходжень заплановано кошти які надійдуть від орендної плати за користування цілісним майновим комплексом та іншим майном, що перебуває в комунальній власності </w:t>
      </w:r>
      <w:r w:rsidR="0098412B">
        <w:rPr>
          <w:rFonts w:ascii="Times New Roman" w:eastAsia="Times New Roman" w:hAnsi="Times New Roman"/>
          <w:bCs/>
          <w:iCs/>
          <w:sz w:val="28"/>
          <w:szCs w:val="28"/>
          <w:lang w:val="uk-UA"/>
        </w:rPr>
        <w:t>в</w:t>
      </w:r>
      <w:r w:rsidRPr="006607F6">
        <w:rPr>
          <w:rFonts w:ascii="Times New Roman" w:eastAsia="Times New Roman" w:hAnsi="Times New Roman"/>
          <w:bCs/>
          <w:iCs/>
          <w:sz w:val="28"/>
          <w:szCs w:val="28"/>
          <w:lang w:val="uk-UA"/>
        </w:rPr>
        <w:t xml:space="preserve"> сумі 85 428 грн.</w:t>
      </w:r>
      <w:r w:rsidR="00C55F9C">
        <w:rPr>
          <w:rFonts w:ascii="Times New Roman" w:eastAsia="Times New Roman" w:hAnsi="Times New Roman"/>
          <w:bCs/>
          <w:iCs/>
          <w:sz w:val="28"/>
          <w:szCs w:val="28"/>
          <w:lang w:val="uk-UA"/>
        </w:rPr>
        <w:t>, що складає</w:t>
      </w:r>
      <w:r w:rsidRPr="006607F6">
        <w:rPr>
          <w:rFonts w:ascii="Times New Roman" w:eastAsia="Times New Roman" w:hAnsi="Times New Roman"/>
          <w:bCs/>
          <w:iCs/>
          <w:sz w:val="28"/>
          <w:szCs w:val="28"/>
          <w:lang w:val="uk-UA"/>
        </w:rPr>
        <w:t xml:space="preserve"> 30% </w:t>
      </w:r>
      <w:r w:rsidR="00945F36">
        <w:rPr>
          <w:rFonts w:ascii="Times New Roman" w:eastAsia="Times New Roman" w:hAnsi="Times New Roman"/>
          <w:bCs/>
          <w:iCs/>
          <w:sz w:val="28"/>
          <w:szCs w:val="28"/>
          <w:lang w:val="uk-UA"/>
        </w:rPr>
        <w:t xml:space="preserve">до </w:t>
      </w:r>
      <w:r w:rsidRPr="006607F6">
        <w:rPr>
          <w:rFonts w:ascii="Times New Roman" w:eastAsia="Times New Roman" w:hAnsi="Times New Roman"/>
          <w:bCs/>
          <w:iCs/>
          <w:sz w:val="28"/>
          <w:szCs w:val="28"/>
          <w:lang w:val="uk-UA"/>
        </w:rPr>
        <w:t xml:space="preserve">надходжень </w:t>
      </w:r>
      <w:r w:rsidR="00C55F9C">
        <w:rPr>
          <w:rFonts w:ascii="Times New Roman" w:eastAsia="Times New Roman" w:hAnsi="Times New Roman"/>
          <w:bCs/>
          <w:iCs/>
          <w:sz w:val="28"/>
          <w:szCs w:val="28"/>
          <w:lang w:val="uk-UA"/>
        </w:rPr>
        <w:t xml:space="preserve">встановлених </w:t>
      </w:r>
      <w:r w:rsidRPr="006607F6">
        <w:rPr>
          <w:rFonts w:ascii="Times New Roman" w:eastAsia="Times New Roman" w:hAnsi="Times New Roman"/>
          <w:bCs/>
          <w:iCs/>
          <w:sz w:val="28"/>
          <w:szCs w:val="28"/>
          <w:lang w:val="uk-UA"/>
        </w:rPr>
        <w:t>відповідно наказу</w:t>
      </w:r>
      <w:r w:rsidR="00C55F9C">
        <w:rPr>
          <w:rFonts w:ascii="Times New Roman" w:eastAsia="Times New Roman" w:hAnsi="Times New Roman"/>
          <w:bCs/>
          <w:iCs/>
          <w:sz w:val="28"/>
          <w:szCs w:val="28"/>
          <w:lang w:val="uk-UA"/>
        </w:rPr>
        <w:t xml:space="preserve"> «Про районний бюджет Хмільницького району на 2025 рік»</w:t>
      </w:r>
      <w:r w:rsidRPr="006607F6">
        <w:rPr>
          <w:rFonts w:ascii="Times New Roman" w:eastAsia="Times New Roman" w:hAnsi="Times New Roman"/>
          <w:bCs/>
          <w:iCs/>
          <w:sz w:val="28"/>
          <w:szCs w:val="28"/>
          <w:lang w:val="uk-UA"/>
        </w:rPr>
        <w:t>.</w:t>
      </w:r>
    </w:p>
    <w:p w14:paraId="08D91087" w14:textId="77777777" w:rsidR="006607F6" w:rsidRPr="004C20C9" w:rsidRDefault="006607F6" w:rsidP="006607F6">
      <w:pPr>
        <w:pStyle w:val="2"/>
        <w:spacing w:line="240" w:lineRule="auto"/>
        <w:ind w:left="284" w:firstLine="0"/>
        <w:rPr>
          <w:b/>
          <w:bCs/>
          <w:iCs/>
          <w:sz w:val="28"/>
          <w:szCs w:val="28"/>
          <w:lang w:val="ru-RU"/>
        </w:rPr>
      </w:pPr>
    </w:p>
    <w:p w14:paraId="2EA15D38" w14:textId="62F1CBC9" w:rsidR="00207831" w:rsidRDefault="00207831" w:rsidP="00207831">
      <w:pPr>
        <w:pStyle w:val="2"/>
        <w:numPr>
          <w:ilvl w:val="1"/>
          <w:numId w:val="47"/>
        </w:numPr>
        <w:tabs>
          <w:tab w:val="left" w:pos="426"/>
        </w:tabs>
        <w:spacing w:line="240" w:lineRule="auto"/>
        <w:ind w:left="142" w:firstLine="0"/>
        <w:rPr>
          <w:sz w:val="28"/>
          <w:szCs w:val="28"/>
        </w:rPr>
      </w:pPr>
      <w:r>
        <w:rPr>
          <w:bCs/>
          <w:iCs/>
          <w:sz w:val="28"/>
          <w:szCs w:val="28"/>
        </w:rPr>
        <w:t xml:space="preserve">за рахунок надходжень </w:t>
      </w:r>
      <w:r w:rsidRPr="00C57EA0">
        <w:rPr>
          <w:bCs/>
          <w:iCs/>
          <w:sz w:val="28"/>
          <w:szCs w:val="28"/>
        </w:rPr>
        <w:t>трансферт</w:t>
      </w:r>
      <w:r>
        <w:rPr>
          <w:bCs/>
          <w:iCs/>
          <w:sz w:val="28"/>
          <w:szCs w:val="28"/>
        </w:rPr>
        <w:t>ів</w:t>
      </w:r>
      <w:r w:rsidRPr="00C57EA0">
        <w:rPr>
          <w:bCs/>
          <w:iCs/>
          <w:sz w:val="28"/>
          <w:szCs w:val="28"/>
        </w:rPr>
        <w:t xml:space="preserve"> з державного та обласного бюджетів </w:t>
      </w:r>
      <w:r w:rsidR="00C55F9C">
        <w:rPr>
          <w:bCs/>
          <w:iCs/>
          <w:sz w:val="28"/>
          <w:szCs w:val="28"/>
        </w:rPr>
        <w:t>в</w:t>
      </w:r>
      <w:r>
        <w:rPr>
          <w:bCs/>
          <w:iCs/>
          <w:sz w:val="28"/>
          <w:szCs w:val="28"/>
        </w:rPr>
        <w:t xml:space="preserve"> сумі 1 </w:t>
      </w:r>
      <w:r w:rsidR="00C55F9C">
        <w:rPr>
          <w:bCs/>
          <w:iCs/>
          <w:sz w:val="28"/>
          <w:szCs w:val="28"/>
        </w:rPr>
        <w:t>760</w:t>
      </w:r>
      <w:r>
        <w:rPr>
          <w:bCs/>
          <w:iCs/>
          <w:sz w:val="28"/>
          <w:szCs w:val="28"/>
        </w:rPr>
        <w:t xml:space="preserve"> 900 </w:t>
      </w:r>
      <w:r w:rsidRPr="00C57EA0">
        <w:rPr>
          <w:sz w:val="28"/>
          <w:szCs w:val="28"/>
        </w:rPr>
        <w:t>грн</w:t>
      </w:r>
      <w:r>
        <w:rPr>
          <w:sz w:val="28"/>
          <w:szCs w:val="28"/>
        </w:rPr>
        <w:t>.</w:t>
      </w:r>
      <w:r w:rsidRPr="00C57EA0">
        <w:rPr>
          <w:sz w:val="28"/>
          <w:szCs w:val="28"/>
        </w:rPr>
        <w:t>, а саме:</w:t>
      </w:r>
    </w:p>
    <w:p w14:paraId="7F8204DB" w14:textId="673E7512" w:rsidR="00207831" w:rsidRPr="00323BDC" w:rsidRDefault="00207831" w:rsidP="00207831">
      <w:pPr>
        <w:pStyle w:val="a3"/>
        <w:numPr>
          <w:ilvl w:val="1"/>
          <w:numId w:val="45"/>
        </w:numPr>
        <w:tabs>
          <w:tab w:val="left" w:pos="426"/>
        </w:tabs>
        <w:ind w:left="142" w:firstLine="0"/>
        <w:jc w:val="both"/>
        <w:rPr>
          <w:rFonts w:ascii="Times New Roman" w:eastAsia="Times New Roman" w:hAnsi="Times New Roman"/>
          <w:bCs/>
          <w:iCs/>
          <w:sz w:val="28"/>
          <w:szCs w:val="28"/>
          <w:lang w:val="uk-UA"/>
        </w:rPr>
      </w:pPr>
      <w:r w:rsidRPr="00323BDC">
        <w:rPr>
          <w:rFonts w:ascii="Times New Roman" w:eastAsia="Times New Roman" w:hAnsi="Times New Roman"/>
          <w:bCs/>
          <w:iCs/>
          <w:sz w:val="28"/>
          <w:szCs w:val="28"/>
          <w:lang w:val="uk-UA"/>
        </w:rPr>
        <w:t>субвенції з державного бюджету місцевим бюджетам на забезпечення окремих видатків районних рад, спрямованих на виконання їх повноважень в сумі 1 4</w:t>
      </w:r>
      <w:r w:rsidR="00C55F9C">
        <w:rPr>
          <w:rFonts w:ascii="Times New Roman" w:eastAsia="Times New Roman" w:hAnsi="Times New Roman"/>
          <w:bCs/>
          <w:iCs/>
          <w:sz w:val="28"/>
          <w:szCs w:val="28"/>
          <w:lang w:val="uk-UA"/>
        </w:rPr>
        <w:t>07</w:t>
      </w:r>
      <w:r w:rsidRPr="00323BDC">
        <w:rPr>
          <w:rFonts w:ascii="Times New Roman" w:eastAsia="Times New Roman" w:hAnsi="Times New Roman"/>
          <w:bCs/>
          <w:iCs/>
          <w:sz w:val="28"/>
          <w:szCs w:val="28"/>
          <w:lang w:val="uk-UA"/>
        </w:rPr>
        <w:t xml:space="preserve"> 400 грн.; </w:t>
      </w:r>
    </w:p>
    <w:p w14:paraId="3A014BC1" w14:textId="4C019EF0" w:rsidR="00207831" w:rsidRPr="00323BDC" w:rsidRDefault="00207831" w:rsidP="00207831">
      <w:pPr>
        <w:pStyle w:val="a3"/>
        <w:numPr>
          <w:ilvl w:val="1"/>
          <w:numId w:val="45"/>
        </w:numPr>
        <w:tabs>
          <w:tab w:val="left" w:pos="426"/>
        </w:tabs>
        <w:ind w:left="142" w:firstLine="0"/>
        <w:jc w:val="both"/>
        <w:rPr>
          <w:rFonts w:ascii="Times New Roman" w:eastAsia="Times New Roman" w:hAnsi="Times New Roman"/>
          <w:bCs/>
          <w:iCs/>
          <w:sz w:val="28"/>
          <w:szCs w:val="28"/>
          <w:lang w:val="uk-UA"/>
        </w:rPr>
      </w:pPr>
      <w:r w:rsidRPr="00323BDC">
        <w:rPr>
          <w:rFonts w:ascii="Times New Roman" w:eastAsia="Times New Roman" w:hAnsi="Times New Roman"/>
          <w:bCs/>
          <w:iCs/>
          <w:sz w:val="28"/>
          <w:szCs w:val="28"/>
          <w:lang w:val="uk-UA"/>
        </w:rPr>
        <w:t xml:space="preserve">іншої субвенції з обласного бюджету </w:t>
      </w:r>
      <w:r w:rsidR="0098412B">
        <w:rPr>
          <w:rFonts w:ascii="Times New Roman" w:eastAsia="Times New Roman" w:hAnsi="Times New Roman"/>
          <w:bCs/>
          <w:iCs/>
          <w:sz w:val="28"/>
          <w:szCs w:val="28"/>
          <w:lang w:val="uk-UA"/>
        </w:rPr>
        <w:t>в</w:t>
      </w:r>
      <w:r w:rsidRPr="00323BDC">
        <w:rPr>
          <w:rFonts w:ascii="Times New Roman" w:eastAsia="Times New Roman" w:hAnsi="Times New Roman"/>
          <w:bCs/>
          <w:iCs/>
          <w:sz w:val="28"/>
          <w:szCs w:val="28"/>
          <w:lang w:val="uk-UA"/>
        </w:rPr>
        <w:t xml:space="preserve"> сумі 353 500 грн.</w:t>
      </w:r>
    </w:p>
    <w:p w14:paraId="75DF559E" w14:textId="77777777" w:rsidR="00207831" w:rsidRPr="00323BDC" w:rsidRDefault="00207831" w:rsidP="00207831">
      <w:pPr>
        <w:pStyle w:val="a3"/>
        <w:tabs>
          <w:tab w:val="left" w:pos="851"/>
        </w:tabs>
        <w:autoSpaceDE w:val="0"/>
        <w:autoSpaceDN w:val="0"/>
        <w:ind w:left="426"/>
        <w:jc w:val="both"/>
        <w:rPr>
          <w:rFonts w:ascii="Times New Roman" w:eastAsia="Times New Roman" w:hAnsi="Times New Roman"/>
          <w:bCs/>
          <w:i/>
          <w:sz w:val="28"/>
          <w:szCs w:val="28"/>
          <w:lang w:val="uk-UA"/>
        </w:rPr>
      </w:pPr>
    </w:p>
    <w:p w14:paraId="0D0FBD47" w14:textId="77777777" w:rsidR="00207831" w:rsidRPr="00595F3A" w:rsidRDefault="00207831" w:rsidP="00207831">
      <w:pPr>
        <w:pStyle w:val="a3"/>
        <w:numPr>
          <w:ilvl w:val="0"/>
          <w:numId w:val="40"/>
        </w:numPr>
        <w:autoSpaceDE w:val="0"/>
        <w:autoSpaceDN w:val="0"/>
        <w:ind w:left="284" w:hanging="284"/>
        <w:jc w:val="both"/>
        <w:rPr>
          <w:rFonts w:ascii="Times New Roman" w:eastAsia="Times New Roman" w:hAnsi="Times New Roman"/>
          <w:b/>
          <w:iCs/>
          <w:sz w:val="28"/>
          <w:szCs w:val="28"/>
          <w:lang w:val="uk-UA"/>
        </w:rPr>
      </w:pPr>
      <w:r w:rsidRPr="00595F3A">
        <w:rPr>
          <w:rFonts w:ascii="Times New Roman" w:eastAsia="Times New Roman" w:hAnsi="Times New Roman"/>
          <w:b/>
          <w:iCs/>
          <w:sz w:val="28"/>
          <w:szCs w:val="28"/>
          <w:lang w:val="uk-UA"/>
        </w:rPr>
        <w:t>по спеціальному фонду</w:t>
      </w:r>
      <w:r>
        <w:rPr>
          <w:rFonts w:ascii="Times New Roman" w:eastAsia="Times New Roman" w:hAnsi="Times New Roman"/>
          <w:b/>
          <w:iCs/>
          <w:sz w:val="28"/>
          <w:szCs w:val="28"/>
          <w:lang w:val="uk-UA"/>
        </w:rPr>
        <w:t xml:space="preserve"> районного бюджету</w:t>
      </w:r>
      <w:r w:rsidRPr="00595F3A">
        <w:rPr>
          <w:rFonts w:ascii="Times New Roman" w:eastAsia="Times New Roman" w:hAnsi="Times New Roman"/>
          <w:b/>
          <w:iCs/>
          <w:sz w:val="28"/>
          <w:szCs w:val="28"/>
          <w:lang w:val="uk-UA"/>
        </w:rPr>
        <w:t xml:space="preserve">: </w:t>
      </w:r>
    </w:p>
    <w:p w14:paraId="2FDD12B4" w14:textId="77777777" w:rsidR="00207831" w:rsidRDefault="00207831" w:rsidP="00207831">
      <w:pPr>
        <w:pStyle w:val="2"/>
        <w:tabs>
          <w:tab w:val="left" w:pos="142"/>
        </w:tabs>
        <w:spacing w:line="240" w:lineRule="auto"/>
        <w:ind w:firstLine="0"/>
        <w:rPr>
          <w:bCs/>
          <w:iCs/>
          <w:sz w:val="28"/>
          <w:szCs w:val="28"/>
        </w:rPr>
      </w:pPr>
      <w:r>
        <w:rPr>
          <w:bCs/>
          <w:iCs/>
          <w:sz w:val="28"/>
          <w:szCs w:val="28"/>
        </w:rPr>
        <w:lastRenderedPageBreak/>
        <w:tab/>
      </w:r>
      <w:r>
        <w:rPr>
          <w:bCs/>
          <w:iCs/>
          <w:sz w:val="28"/>
          <w:szCs w:val="28"/>
        </w:rPr>
        <w:tab/>
        <w:t>Надходження становлять в сумі 199 332 грн., а це 70% які надійдуть балансоутримувачу за рахунок плати за оренду майна бюджетних установ, що здійснюється відповідно до Закону України «Про оренду державного та комунального майна».</w:t>
      </w:r>
    </w:p>
    <w:p w14:paraId="17B17528" w14:textId="77777777" w:rsidR="00207831" w:rsidRDefault="00207831" w:rsidP="00207831">
      <w:pPr>
        <w:jc w:val="center"/>
        <w:rPr>
          <w:b/>
          <w:bCs/>
          <w:iCs/>
          <w:sz w:val="28"/>
          <w:szCs w:val="28"/>
        </w:rPr>
      </w:pPr>
      <w:r>
        <w:rPr>
          <w:b/>
          <w:bCs/>
          <w:iCs/>
          <w:sz w:val="28"/>
          <w:szCs w:val="28"/>
        </w:rPr>
        <w:t xml:space="preserve">  </w:t>
      </w:r>
      <w:r w:rsidRPr="00C57EA0">
        <w:rPr>
          <w:b/>
          <w:bCs/>
          <w:iCs/>
          <w:sz w:val="28"/>
          <w:szCs w:val="28"/>
        </w:rPr>
        <w:t>В</w:t>
      </w:r>
      <w:r>
        <w:rPr>
          <w:b/>
          <w:bCs/>
          <w:iCs/>
          <w:sz w:val="28"/>
          <w:szCs w:val="28"/>
        </w:rPr>
        <w:t>ИДАТКИ</w:t>
      </w:r>
      <w:r w:rsidRPr="00C57EA0">
        <w:rPr>
          <w:b/>
          <w:bCs/>
          <w:iCs/>
          <w:sz w:val="28"/>
          <w:szCs w:val="28"/>
        </w:rPr>
        <w:t xml:space="preserve"> </w:t>
      </w:r>
    </w:p>
    <w:p w14:paraId="0DE836D5" w14:textId="77777777" w:rsidR="00207831" w:rsidRDefault="00207831" w:rsidP="00207831">
      <w:pPr>
        <w:jc w:val="center"/>
        <w:rPr>
          <w:b/>
          <w:bCs/>
          <w:iCs/>
          <w:sz w:val="28"/>
          <w:szCs w:val="28"/>
        </w:rPr>
      </w:pPr>
    </w:p>
    <w:p w14:paraId="208C3ECE" w14:textId="51959B6D" w:rsidR="00207831" w:rsidRPr="00C57EA0" w:rsidRDefault="00207831" w:rsidP="00207831">
      <w:pPr>
        <w:pStyle w:val="2"/>
        <w:spacing w:line="240" w:lineRule="auto"/>
        <w:ind w:firstLine="709"/>
        <w:rPr>
          <w:sz w:val="28"/>
          <w:szCs w:val="28"/>
        </w:rPr>
      </w:pPr>
      <w:r>
        <w:rPr>
          <w:sz w:val="28"/>
          <w:szCs w:val="28"/>
        </w:rPr>
        <w:t>В</w:t>
      </w:r>
      <w:r w:rsidRPr="00C57EA0">
        <w:rPr>
          <w:sz w:val="28"/>
          <w:szCs w:val="28"/>
        </w:rPr>
        <w:t>идатк</w:t>
      </w:r>
      <w:r>
        <w:rPr>
          <w:sz w:val="28"/>
          <w:szCs w:val="28"/>
        </w:rPr>
        <w:t>ова частина</w:t>
      </w:r>
      <w:r w:rsidRPr="00C57EA0">
        <w:rPr>
          <w:sz w:val="28"/>
          <w:szCs w:val="28"/>
        </w:rPr>
        <w:t xml:space="preserve"> районного бюджету </w:t>
      </w:r>
      <w:r>
        <w:rPr>
          <w:sz w:val="28"/>
          <w:szCs w:val="28"/>
        </w:rPr>
        <w:t>сформована</w:t>
      </w:r>
      <w:r w:rsidRPr="00C57EA0">
        <w:rPr>
          <w:sz w:val="28"/>
          <w:szCs w:val="28"/>
        </w:rPr>
        <w:t xml:space="preserve"> в сумі  </w:t>
      </w:r>
      <w:r>
        <w:rPr>
          <w:sz w:val="28"/>
          <w:szCs w:val="28"/>
        </w:rPr>
        <w:t>2 0</w:t>
      </w:r>
      <w:r w:rsidR="009F61B0">
        <w:rPr>
          <w:sz w:val="28"/>
          <w:szCs w:val="28"/>
        </w:rPr>
        <w:t>45</w:t>
      </w:r>
      <w:r>
        <w:rPr>
          <w:sz w:val="28"/>
          <w:szCs w:val="28"/>
        </w:rPr>
        <w:t xml:space="preserve"> 660 </w:t>
      </w:r>
      <w:r w:rsidRPr="00C57EA0">
        <w:rPr>
          <w:sz w:val="28"/>
          <w:szCs w:val="28"/>
        </w:rPr>
        <w:t>грн.</w:t>
      </w:r>
      <w:r>
        <w:rPr>
          <w:sz w:val="28"/>
          <w:szCs w:val="28"/>
        </w:rPr>
        <w:t>, де в</w:t>
      </w:r>
      <w:r w:rsidRPr="00C57EA0">
        <w:rPr>
          <w:sz w:val="28"/>
          <w:szCs w:val="28"/>
        </w:rPr>
        <w:t>идатки загального фонду визначено відповідно до сум</w:t>
      </w:r>
      <w:r>
        <w:rPr>
          <w:sz w:val="28"/>
          <w:szCs w:val="28"/>
        </w:rPr>
        <w:t>и</w:t>
      </w:r>
      <w:r w:rsidRPr="00C57EA0">
        <w:rPr>
          <w:sz w:val="28"/>
          <w:szCs w:val="28"/>
        </w:rPr>
        <w:t xml:space="preserve"> запланованих доходів та згідно з статтею 91 Бюджетного кодексу України. </w:t>
      </w:r>
    </w:p>
    <w:p w14:paraId="3F522BDE" w14:textId="77777777" w:rsidR="00207831" w:rsidRPr="00C57EA0" w:rsidRDefault="00207831" w:rsidP="00207831">
      <w:pPr>
        <w:pStyle w:val="2"/>
        <w:spacing w:line="240" w:lineRule="auto"/>
        <w:ind w:firstLine="851"/>
        <w:rPr>
          <w:sz w:val="28"/>
          <w:szCs w:val="28"/>
        </w:rPr>
      </w:pPr>
      <w:r w:rsidRPr="00C57EA0">
        <w:rPr>
          <w:sz w:val="28"/>
          <w:szCs w:val="28"/>
        </w:rPr>
        <w:t xml:space="preserve">                                    </w:t>
      </w:r>
    </w:p>
    <w:p w14:paraId="4E69C4FB" w14:textId="3A86403B" w:rsidR="00207831" w:rsidRDefault="00207831" w:rsidP="00207831">
      <w:pPr>
        <w:pStyle w:val="2"/>
        <w:spacing w:line="240" w:lineRule="auto"/>
        <w:rPr>
          <w:snapToGrid w:val="0"/>
          <w:sz w:val="28"/>
          <w:szCs w:val="28"/>
        </w:rPr>
      </w:pPr>
      <w:r w:rsidRPr="007A0D0B">
        <w:rPr>
          <w:bCs/>
          <w:sz w:val="28"/>
          <w:szCs w:val="28"/>
        </w:rPr>
        <w:t>По головному розпоряднику</w:t>
      </w:r>
      <w:r>
        <w:rPr>
          <w:bCs/>
          <w:sz w:val="28"/>
          <w:szCs w:val="28"/>
        </w:rPr>
        <w:t xml:space="preserve"> бюджетних</w:t>
      </w:r>
      <w:r w:rsidRPr="007A0D0B">
        <w:rPr>
          <w:bCs/>
          <w:sz w:val="28"/>
          <w:szCs w:val="28"/>
        </w:rPr>
        <w:t xml:space="preserve"> коштів </w:t>
      </w:r>
      <w:r>
        <w:rPr>
          <w:bCs/>
          <w:sz w:val="28"/>
          <w:szCs w:val="28"/>
        </w:rPr>
        <w:t>«Хмільницька р</w:t>
      </w:r>
      <w:r w:rsidRPr="007A0D0B">
        <w:rPr>
          <w:bCs/>
          <w:sz w:val="28"/>
          <w:szCs w:val="28"/>
        </w:rPr>
        <w:t>айонна рада</w:t>
      </w:r>
      <w:r>
        <w:rPr>
          <w:bCs/>
          <w:sz w:val="28"/>
          <w:szCs w:val="28"/>
        </w:rPr>
        <w:t>» за</w:t>
      </w:r>
      <w:r w:rsidRPr="007E1F33">
        <w:rPr>
          <w:sz w:val="28"/>
          <w:szCs w:val="28"/>
        </w:rPr>
        <w:t xml:space="preserve"> </w:t>
      </w:r>
      <w:r>
        <w:rPr>
          <w:sz w:val="28"/>
          <w:szCs w:val="28"/>
        </w:rPr>
        <w:t xml:space="preserve">бюджетною </w:t>
      </w:r>
      <w:r w:rsidRPr="007E1F33">
        <w:rPr>
          <w:sz w:val="28"/>
          <w:szCs w:val="28"/>
        </w:rPr>
        <w:t xml:space="preserve">програмою </w:t>
      </w:r>
      <w:r>
        <w:rPr>
          <w:sz w:val="28"/>
          <w:szCs w:val="28"/>
        </w:rPr>
        <w:t>0110</w:t>
      </w:r>
      <w:r w:rsidRPr="007E1F33">
        <w:rPr>
          <w:sz w:val="28"/>
          <w:szCs w:val="28"/>
        </w:rPr>
        <w:t>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для забезпечення функціонування у 202</w:t>
      </w:r>
      <w:r>
        <w:rPr>
          <w:sz w:val="28"/>
          <w:szCs w:val="28"/>
        </w:rPr>
        <w:t>5</w:t>
      </w:r>
      <w:r w:rsidRPr="007E1F33">
        <w:rPr>
          <w:sz w:val="28"/>
          <w:szCs w:val="28"/>
        </w:rPr>
        <w:t xml:space="preserve"> році</w:t>
      </w:r>
      <w:r>
        <w:rPr>
          <w:sz w:val="28"/>
          <w:szCs w:val="28"/>
        </w:rPr>
        <w:t xml:space="preserve"> по загальному фонду бюджету </w:t>
      </w:r>
      <w:r w:rsidRPr="007E1F33">
        <w:rPr>
          <w:sz w:val="28"/>
          <w:szCs w:val="28"/>
        </w:rPr>
        <w:t>передбач</w:t>
      </w:r>
      <w:r>
        <w:rPr>
          <w:sz w:val="28"/>
          <w:szCs w:val="28"/>
        </w:rPr>
        <w:t xml:space="preserve">ено </w:t>
      </w:r>
      <w:r>
        <w:rPr>
          <w:snapToGrid w:val="0"/>
          <w:sz w:val="28"/>
          <w:szCs w:val="28"/>
        </w:rPr>
        <w:t>1 </w:t>
      </w:r>
      <w:r w:rsidR="003055A1">
        <w:rPr>
          <w:snapToGrid w:val="0"/>
          <w:sz w:val="28"/>
          <w:szCs w:val="28"/>
        </w:rPr>
        <w:t>492</w:t>
      </w:r>
      <w:r>
        <w:rPr>
          <w:snapToGrid w:val="0"/>
          <w:sz w:val="28"/>
          <w:szCs w:val="28"/>
        </w:rPr>
        <w:t> 828 грн</w:t>
      </w:r>
      <w:r w:rsidRPr="007E1F33">
        <w:rPr>
          <w:snapToGrid w:val="0"/>
          <w:sz w:val="28"/>
          <w:szCs w:val="28"/>
        </w:rPr>
        <w:t>.</w:t>
      </w:r>
      <w:r>
        <w:rPr>
          <w:snapToGrid w:val="0"/>
          <w:sz w:val="28"/>
          <w:szCs w:val="28"/>
        </w:rPr>
        <w:t xml:space="preserve"> </w:t>
      </w:r>
    </w:p>
    <w:p w14:paraId="4AB6A926" w14:textId="72D546FE" w:rsidR="00207831" w:rsidRDefault="00207831" w:rsidP="00207831">
      <w:pPr>
        <w:pStyle w:val="2"/>
        <w:spacing w:line="240" w:lineRule="auto"/>
        <w:rPr>
          <w:sz w:val="28"/>
          <w:szCs w:val="28"/>
        </w:rPr>
      </w:pPr>
      <w:r w:rsidRPr="00C57EA0">
        <w:rPr>
          <w:sz w:val="28"/>
          <w:szCs w:val="28"/>
        </w:rPr>
        <w:t>Із зазначеної суми</w:t>
      </w:r>
      <w:r>
        <w:rPr>
          <w:sz w:val="28"/>
          <w:szCs w:val="28"/>
        </w:rPr>
        <w:t xml:space="preserve"> -1 4</w:t>
      </w:r>
      <w:r w:rsidR="008C6CF9">
        <w:rPr>
          <w:sz w:val="28"/>
          <w:szCs w:val="28"/>
        </w:rPr>
        <w:t>07</w:t>
      </w:r>
      <w:r>
        <w:rPr>
          <w:sz w:val="28"/>
          <w:szCs w:val="28"/>
        </w:rPr>
        <w:t> 400 грн.</w:t>
      </w:r>
      <w:r w:rsidR="00A52C00">
        <w:rPr>
          <w:sz w:val="28"/>
          <w:szCs w:val="28"/>
        </w:rPr>
        <w:t xml:space="preserve"> буде</w:t>
      </w:r>
      <w:r>
        <w:rPr>
          <w:sz w:val="28"/>
          <w:szCs w:val="28"/>
        </w:rPr>
        <w:t xml:space="preserve"> спрямовано </w:t>
      </w:r>
      <w:r w:rsidRPr="00C57EA0">
        <w:rPr>
          <w:sz w:val="28"/>
          <w:szCs w:val="28"/>
        </w:rPr>
        <w:t>на оплату праці з нарахуваннями</w:t>
      </w:r>
      <w:r>
        <w:rPr>
          <w:sz w:val="28"/>
          <w:szCs w:val="28"/>
        </w:rPr>
        <w:t xml:space="preserve"> посадовим особам </w:t>
      </w:r>
      <w:r w:rsidR="00A52C00">
        <w:rPr>
          <w:sz w:val="28"/>
          <w:szCs w:val="28"/>
        </w:rPr>
        <w:t xml:space="preserve">районної ради </w:t>
      </w:r>
      <w:r>
        <w:rPr>
          <w:sz w:val="28"/>
          <w:szCs w:val="28"/>
        </w:rPr>
        <w:t xml:space="preserve">та 58 600 грн. іншим працівникам. На оплату комунальних послуг та енергоносіїв передбачено 16 964 грн. На інші поточні видатки передбачено 9 864 грн. </w:t>
      </w:r>
    </w:p>
    <w:p w14:paraId="5C83FA15" w14:textId="2A147B5B" w:rsidR="00207831" w:rsidRPr="00C57EA0" w:rsidRDefault="00207831" w:rsidP="00207831">
      <w:pPr>
        <w:pStyle w:val="2"/>
        <w:spacing w:line="240" w:lineRule="auto"/>
        <w:ind w:firstLine="709"/>
        <w:rPr>
          <w:sz w:val="28"/>
          <w:szCs w:val="28"/>
        </w:rPr>
      </w:pPr>
      <w:r>
        <w:rPr>
          <w:sz w:val="28"/>
          <w:szCs w:val="28"/>
        </w:rPr>
        <w:t>По спеціальному фонду передбачено кошти в сумі 199 332 грн., із них: на оплату комунальних послуг та енергоносіїв в сумі 62 932 грн., на всі інші поточні видатки, такі як - придбання палива, запчастин</w:t>
      </w:r>
      <w:r w:rsidR="008C6CF9">
        <w:rPr>
          <w:sz w:val="28"/>
          <w:szCs w:val="28"/>
        </w:rPr>
        <w:t>и</w:t>
      </w:r>
      <w:r>
        <w:rPr>
          <w:sz w:val="28"/>
          <w:szCs w:val="28"/>
        </w:rPr>
        <w:t xml:space="preserve"> для службового автомобіля, придбання канцелярських товарів, оплат</w:t>
      </w:r>
      <w:r w:rsidR="008C6CF9">
        <w:rPr>
          <w:sz w:val="28"/>
          <w:szCs w:val="28"/>
        </w:rPr>
        <w:t>а</w:t>
      </w:r>
      <w:r>
        <w:rPr>
          <w:sz w:val="28"/>
          <w:szCs w:val="28"/>
        </w:rPr>
        <w:t xml:space="preserve"> послуг телефонного зв’язку та інтернету, сплат</w:t>
      </w:r>
      <w:r w:rsidR="008C6CF9">
        <w:rPr>
          <w:sz w:val="28"/>
          <w:szCs w:val="28"/>
        </w:rPr>
        <w:t>а</w:t>
      </w:r>
      <w:r>
        <w:rPr>
          <w:sz w:val="28"/>
          <w:szCs w:val="28"/>
        </w:rPr>
        <w:t xml:space="preserve"> екологічного та земельного податку в сумі 136 400 грн.</w:t>
      </w:r>
    </w:p>
    <w:p w14:paraId="4E1DEB51" w14:textId="77777777" w:rsidR="00207831" w:rsidRPr="00C57EA0" w:rsidRDefault="00207831" w:rsidP="00207831">
      <w:pPr>
        <w:jc w:val="center"/>
        <w:outlineLvl w:val="0"/>
        <w:rPr>
          <w:b/>
          <w:bCs/>
          <w:sz w:val="28"/>
          <w:szCs w:val="28"/>
        </w:rPr>
      </w:pPr>
    </w:p>
    <w:p w14:paraId="6CD96DA5" w14:textId="5679A747" w:rsidR="00207831" w:rsidRPr="00C57EA0" w:rsidRDefault="00207831" w:rsidP="00207831">
      <w:pPr>
        <w:ind w:firstLine="709"/>
        <w:jc w:val="both"/>
        <w:outlineLvl w:val="0"/>
        <w:rPr>
          <w:sz w:val="28"/>
          <w:szCs w:val="28"/>
        </w:rPr>
      </w:pPr>
      <w:r>
        <w:rPr>
          <w:sz w:val="28"/>
          <w:szCs w:val="28"/>
        </w:rPr>
        <w:t>По головному розпоряднику бюджетних коштів «У</w:t>
      </w:r>
      <w:r w:rsidRPr="00B92692">
        <w:rPr>
          <w:sz w:val="28"/>
          <w:szCs w:val="28"/>
        </w:rPr>
        <w:t>правлінн</w:t>
      </w:r>
      <w:r w:rsidR="008C6CF9">
        <w:rPr>
          <w:sz w:val="28"/>
          <w:szCs w:val="28"/>
        </w:rPr>
        <w:t>я</w:t>
      </w:r>
      <w:r w:rsidRPr="00B92692">
        <w:rPr>
          <w:sz w:val="28"/>
          <w:szCs w:val="28"/>
        </w:rPr>
        <w:t xml:space="preserve"> соціального захисту населення </w:t>
      </w:r>
      <w:r>
        <w:rPr>
          <w:sz w:val="28"/>
          <w:szCs w:val="28"/>
        </w:rPr>
        <w:t xml:space="preserve">Хмільницької районної державної адміністрації» </w:t>
      </w:r>
      <w:r w:rsidRPr="00C57EA0">
        <w:rPr>
          <w:sz w:val="28"/>
          <w:szCs w:val="28"/>
        </w:rPr>
        <w:t>на 202</w:t>
      </w:r>
      <w:r>
        <w:rPr>
          <w:sz w:val="28"/>
          <w:szCs w:val="28"/>
        </w:rPr>
        <w:t>5</w:t>
      </w:r>
      <w:r w:rsidRPr="00C57EA0">
        <w:rPr>
          <w:sz w:val="28"/>
          <w:szCs w:val="28"/>
        </w:rPr>
        <w:t xml:space="preserve"> рік за рахунок субвенці</w:t>
      </w:r>
      <w:r w:rsidR="008C6CF9">
        <w:rPr>
          <w:sz w:val="28"/>
          <w:szCs w:val="28"/>
        </w:rPr>
        <w:t>ї</w:t>
      </w:r>
      <w:r w:rsidRPr="00C57EA0">
        <w:rPr>
          <w:sz w:val="28"/>
          <w:szCs w:val="28"/>
        </w:rPr>
        <w:t xml:space="preserve"> з обласного бюджету передбачено видатки в </w:t>
      </w:r>
      <w:r w:rsidR="00A52C00">
        <w:rPr>
          <w:sz w:val="28"/>
          <w:szCs w:val="28"/>
        </w:rPr>
        <w:t xml:space="preserve">граничному </w:t>
      </w:r>
      <w:r w:rsidRPr="00C57EA0">
        <w:rPr>
          <w:sz w:val="28"/>
          <w:szCs w:val="28"/>
        </w:rPr>
        <w:t>обся</w:t>
      </w:r>
      <w:r w:rsidR="00A52C00">
        <w:rPr>
          <w:sz w:val="28"/>
          <w:szCs w:val="28"/>
        </w:rPr>
        <w:t>гу</w:t>
      </w:r>
      <w:r w:rsidRPr="00C57EA0">
        <w:rPr>
          <w:sz w:val="28"/>
          <w:szCs w:val="28"/>
        </w:rPr>
        <w:t xml:space="preserve"> </w:t>
      </w:r>
      <w:r>
        <w:rPr>
          <w:sz w:val="28"/>
          <w:szCs w:val="28"/>
        </w:rPr>
        <w:t>353 500</w:t>
      </w:r>
      <w:r w:rsidRPr="00C57EA0">
        <w:rPr>
          <w:sz w:val="28"/>
          <w:szCs w:val="28"/>
        </w:rPr>
        <w:t xml:space="preserve"> грн.</w:t>
      </w:r>
      <w:r>
        <w:rPr>
          <w:sz w:val="28"/>
          <w:szCs w:val="28"/>
        </w:rPr>
        <w:t>, в тому числі</w:t>
      </w:r>
      <w:r w:rsidRPr="00C57EA0">
        <w:rPr>
          <w:sz w:val="28"/>
          <w:szCs w:val="28"/>
        </w:rPr>
        <w:t>:</w:t>
      </w:r>
    </w:p>
    <w:p w14:paraId="6C50505E" w14:textId="33B14439" w:rsidR="00207831" w:rsidRDefault="00A52C00" w:rsidP="00207831">
      <w:pPr>
        <w:numPr>
          <w:ilvl w:val="0"/>
          <w:numId w:val="36"/>
        </w:numPr>
        <w:tabs>
          <w:tab w:val="clear" w:pos="915"/>
          <w:tab w:val="num" w:pos="284"/>
        </w:tabs>
        <w:autoSpaceDE w:val="0"/>
        <w:autoSpaceDN w:val="0"/>
        <w:ind w:left="284" w:hanging="284"/>
        <w:jc w:val="both"/>
        <w:rPr>
          <w:sz w:val="28"/>
          <w:szCs w:val="28"/>
        </w:rPr>
      </w:pPr>
      <w:r>
        <w:rPr>
          <w:sz w:val="28"/>
          <w:szCs w:val="28"/>
        </w:rPr>
        <w:t>на</w:t>
      </w:r>
      <w:r w:rsidR="008C6CF9">
        <w:rPr>
          <w:sz w:val="28"/>
          <w:szCs w:val="28"/>
        </w:rPr>
        <w:t xml:space="preserve"> КПКВК </w:t>
      </w:r>
      <w:r w:rsidR="009D6448">
        <w:rPr>
          <w:sz w:val="28"/>
          <w:szCs w:val="28"/>
        </w:rPr>
        <w:t>3050 «П</w:t>
      </w:r>
      <w:r w:rsidR="00207831" w:rsidRPr="00C57EA0">
        <w:rPr>
          <w:sz w:val="28"/>
          <w:szCs w:val="28"/>
        </w:rPr>
        <w:t>ільгове медичне обслуговування громадян, які постраждали внаслідок Чорнобильської катастрофи</w:t>
      </w:r>
      <w:r w:rsidR="009D6448">
        <w:rPr>
          <w:sz w:val="28"/>
          <w:szCs w:val="28"/>
        </w:rPr>
        <w:t>»</w:t>
      </w:r>
      <w:r w:rsidR="00207831" w:rsidRPr="00C57EA0">
        <w:rPr>
          <w:sz w:val="28"/>
          <w:szCs w:val="28"/>
        </w:rPr>
        <w:t xml:space="preserve"> </w:t>
      </w:r>
      <w:r w:rsidR="00207831">
        <w:rPr>
          <w:sz w:val="28"/>
          <w:szCs w:val="28"/>
        </w:rPr>
        <w:t>в сумі</w:t>
      </w:r>
      <w:r w:rsidR="00207831" w:rsidRPr="00C57EA0">
        <w:rPr>
          <w:sz w:val="28"/>
          <w:szCs w:val="28"/>
        </w:rPr>
        <w:t xml:space="preserve"> </w:t>
      </w:r>
      <w:r w:rsidR="00207831">
        <w:rPr>
          <w:sz w:val="28"/>
          <w:szCs w:val="28"/>
        </w:rPr>
        <w:t xml:space="preserve">204 100 </w:t>
      </w:r>
      <w:r w:rsidR="00207831" w:rsidRPr="00C57EA0">
        <w:rPr>
          <w:sz w:val="28"/>
          <w:szCs w:val="28"/>
        </w:rPr>
        <w:t>грн</w:t>
      </w:r>
      <w:r w:rsidR="00207831">
        <w:rPr>
          <w:sz w:val="28"/>
          <w:szCs w:val="28"/>
        </w:rPr>
        <w:t>.</w:t>
      </w:r>
      <w:r w:rsidR="00207831" w:rsidRPr="00C57EA0">
        <w:rPr>
          <w:sz w:val="28"/>
          <w:szCs w:val="28"/>
        </w:rPr>
        <w:t>;</w:t>
      </w:r>
    </w:p>
    <w:p w14:paraId="6028290C" w14:textId="2D708952" w:rsidR="00207831" w:rsidRDefault="00A52C00" w:rsidP="00207831">
      <w:pPr>
        <w:numPr>
          <w:ilvl w:val="0"/>
          <w:numId w:val="36"/>
        </w:numPr>
        <w:tabs>
          <w:tab w:val="clear" w:pos="915"/>
          <w:tab w:val="num" w:pos="284"/>
        </w:tabs>
        <w:autoSpaceDE w:val="0"/>
        <w:autoSpaceDN w:val="0"/>
        <w:ind w:left="284" w:hanging="284"/>
        <w:jc w:val="both"/>
        <w:rPr>
          <w:sz w:val="28"/>
          <w:szCs w:val="28"/>
        </w:rPr>
      </w:pPr>
      <w:r>
        <w:rPr>
          <w:sz w:val="28"/>
          <w:szCs w:val="28"/>
        </w:rPr>
        <w:t>на</w:t>
      </w:r>
      <w:r w:rsidR="009D6448">
        <w:rPr>
          <w:sz w:val="28"/>
          <w:szCs w:val="28"/>
        </w:rPr>
        <w:t xml:space="preserve"> КПКВК 3090 «В</w:t>
      </w:r>
      <w:r w:rsidR="00207831">
        <w:rPr>
          <w:sz w:val="28"/>
          <w:szCs w:val="28"/>
        </w:rPr>
        <w:t xml:space="preserve">идатки </w:t>
      </w:r>
      <w:r w:rsidR="00207831" w:rsidRPr="00C57EA0">
        <w:rPr>
          <w:sz w:val="28"/>
          <w:szCs w:val="28"/>
        </w:rPr>
        <w:t>на поховання учасників бойових дій та осіб з інвалідністю внаслідок війни</w:t>
      </w:r>
      <w:r w:rsidR="009D6448">
        <w:rPr>
          <w:sz w:val="28"/>
          <w:szCs w:val="28"/>
        </w:rPr>
        <w:t>»</w:t>
      </w:r>
      <w:r w:rsidR="00207831" w:rsidRPr="00C57EA0">
        <w:rPr>
          <w:sz w:val="28"/>
          <w:szCs w:val="28"/>
        </w:rPr>
        <w:t xml:space="preserve"> </w:t>
      </w:r>
      <w:r w:rsidR="00207831">
        <w:rPr>
          <w:sz w:val="28"/>
          <w:szCs w:val="28"/>
        </w:rPr>
        <w:t>передбачено в сумі</w:t>
      </w:r>
      <w:r w:rsidR="00207831" w:rsidRPr="00C57EA0">
        <w:rPr>
          <w:sz w:val="28"/>
          <w:szCs w:val="28"/>
        </w:rPr>
        <w:t xml:space="preserve"> </w:t>
      </w:r>
      <w:r w:rsidR="00207831">
        <w:rPr>
          <w:sz w:val="28"/>
          <w:szCs w:val="28"/>
        </w:rPr>
        <w:t xml:space="preserve">81 600 </w:t>
      </w:r>
      <w:r w:rsidR="00207831" w:rsidRPr="00C57EA0">
        <w:rPr>
          <w:sz w:val="28"/>
          <w:szCs w:val="28"/>
        </w:rPr>
        <w:t>грн</w:t>
      </w:r>
      <w:r w:rsidR="00207831">
        <w:rPr>
          <w:sz w:val="28"/>
          <w:szCs w:val="28"/>
        </w:rPr>
        <w:t>;</w:t>
      </w:r>
    </w:p>
    <w:p w14:paraId="7FBB97C8" w14:textId="7EFC6FF5" w:rsidR="00207831" w:rsidRDefault="00A52C00" w:rsidP="00207831">
      <w:pPr>
        <w:numPr>
          <w:ilvl w:val="0"/>
          <w:numId w:val="36"/>
        </w:numPr>
        <w:tabs>
          <w:tab w:val="clear" w:pos="915"/>
          <w:tab w:val="num" w:pos="284"/>
        </w:tabs>
        <w:autoSpaceDE w:val="0"/>
        <w:autoSpaceDN w:val="0"/>
        <w:ind w:left="284" w:hanging="284"/>
        <w:jc w:val="both"/>
        <w:rPr>
          <w:sz w:val="28"/>
          <w:szCs w:val="28"/>
        </w:rPr>
      </w:pPr>
      <w:r>
        <w:rPr>
          <w:sz w:val="28"/>
          <w:szCs w:val="28"/>
        </w:rPr>
        <w:t>на</w:t>
      </w:r>
      <w:r w:rsidR="009D6448">
        <w:rPr>
          <w:sz w:val="28"/>
          <w:szCs w:val="28"/>
        </w:rPr>
        <w:t xml:space="preserve"> КПКВК 3171</w:t>
      </w:r>
      <w:r w:rsidR="00207831">
        <w:rPr>
          <w:sz w:val="28"/>
          <w:szCs w:val="28"/>
        </w:rPr>
        <w:t xml:space="preserve"> </w:t>
      </w:r>
      <w:r w:rsidR="009D6448">
        <w:rPr>
          <w:sz w:val="28"/>
          <w:szCs w:val="28"/>
        </w:rPr>
        <w:t>«К</w:t>
      </w:r>
      <w:r w:rsidR="00207831" w:rsidRPr="00C57EA0">
        <w:rPr>
          <w:sz w:val="28"/>
          <w:szCs w:val="28"/>
        </w:rPr>
        <w:t xml:space="preserve">омпенсаційні виплати </w:t>
      </w:r>
      <w:r w:rsidR="00207831">
        <w:rPr>
          <w:sz w:val="28"/>
          <w:szCs w:val="28"/>
        </w:rPr>
        <w:t>особам з інвалідністю на бензин</w:t>
      </w:r>
      <w:r w:rsidR="00207831" w:rsidRPr="00C57EA0">
        <w:rPr>
          <w:sz w:val="28"/>
          <w:szCs w:val="28"/>
        </w:rPr>
        <w:t>, ремонт, тех</w:t>
      </w:r>
      <w:r w:rsidR="00207831">
        <w:rPr>
          <w:sz w:val="28"/>
          <w:szCs w:val="28"/>
        </w:rPr>
        <w:t xml:space="preserve">нічне </w:t>
      </w:r>
      <w:r w:rsidR="00207831" w:rsidRPr="00C57EA0">
        <w:rPr>
          <w:sz w:val="28"/>
          <w:szCs w:val="28"/>
        </w:rPr>
        <w:t>обслуговування авто</w:t>
      </w:r>
      <w:r w:rsidR="00207831">
        <w:rPr>
          <w:sz w:val="28"/>
          <w:szCs w:val="28"/>
        </w:rPr>
        <w:t xml:space="preserve">мобілів, мотоколясок і на </w:t>
      </w:r>
      <w:r w:rsidR="00207831" w:rsidRPr="00C57EA0">
        <w:rPr>
          <w:sz w:val="28"/>
          <w:szCs w:val="28"/>
        </w:rPr>
        <w:t>транспортне обслуговування</w:t>
      </w:r>
      <w:r w:rsidR="009D6448">
        <w:rPr>
          <w:sz w:val="28"/>
          <w:szCs w:val="28"/>
        </w:rPr>
        <w:t>»</w:t>
      </w:r>
      <w:r w:rsidR="00207831">
        <w:rPr>
          <w:sz w:val="28"/>
          <w:szCs w:val="28"/>
        </w:rPr>
        <w:t xml:space="preserve"> в сумі</w:t>
      </w:r>
      <w:r w:rsidR="00207831" w:rsidRPr="00C57EA0">
        <w:rPr>
          <w:sz w:val="28"/>
          <w:szCs w:val="28"/>
        </w:rPr>
        <w:t xml:space="preserve"> </w:t>
      </w:r>
      <w:r w:rsidR="00207831">
        <w:rPr>
          <w:sz w:val="28"/>
          <w:szCs w:val="28"/>
        </w:rPr>
        <w:t xml:space="preserve">67 800 </w:t>
      </w:r>
      <w:r w:rsidR="00207831" w:rsidRPr="00C57EA0">
        <w:rPr>
          <w:sz w:val="28"/>
          <w:szCs w:val="28"/>
        </w:rPr>
        <w:t>грн</w:t>
      </w:r>
      <w:r w:rsidR="00207831">
        <w:rPr>
          <w:sz w:val="28"/>
          <w:szCs w:val="28"/>
        </w:rPr>
        <w:t>.</w:t>
      </w:r>
    </w:p>
    <w:p w14:paraId="7B954438" w14:textId="1BFB86BC" w:rsidR="009D6448" w:rsidRDefault="00A52C00" w:rsidP="00A52C00">
      <w:pPr>
        <w:autoSpaceDE w:val="0"/>
        <w:autoSpaceDN w:val="0"/>
        <w:ind w:left="709"/>
        <w:jc w:val="both"/>
        <w:rPr>
          <w:sz w:val="28"/>
          <w:szCs w:val="28"/>
        </w:rPr>
      </w:pPr>
      <w:r>
        <w:rPr>
          <w:sz w:val="28"/>
          <w:szCs w:val="28"/>
        </w:rPr>
        <w:t>Обсяг видатків передбачено на рівні 2024 року.</w:t>
      </w:r>
    </w:p>
    <w:p w14:paraId="323C4BED" w14:textId="77777777" w:rsidR="00A52C00" w:rsidRDefault="00A52C00" w:rsidP="00A52C00">
      <w:pPr>
        <w:autoSpaceDE w:val="0"/>
        <w:autoSpaceDN w:val="0"/>
        <w:ind w:left="709"/>
        <w:jc w:val="both"/>
        <w:rPr>
          <w:sz w:val="28"/>
          <w:szCs w:val="28"/>
        </w:rPr>
      </w:pPr>
    </w:p>
    <w:p w14:paraId="5ABADF79" w14:textId="77777777" w:rsidR="00207831" w:rsidRDefault="00207831" w:rsidP="00207831">
      <w:pPr>
        <w:autoSpaceDE w:val="0"/>
        <w:autoSpaceDN w:val="0"/>
        <w:ind w:left="284"/>
        <w:jc w:val="center"/>
        <w:rPr>
          <w:b/>
          <w:bCs/>
          <w:sz w:val="28"/>
          <w:szCs w:val="28"/>
        </w:rPr>
      </w:pPr>
      <w:r w:rsidRPr="006101AC">
        <w:rPr>
          <w:b/>
          <w:bCs/>
          <w:sz w:val="28"/>
          <w:szCs w:val="28"/>
        </w:rPr>
        <w:t>Фінансово-економічне обґрунтування</w:t>
      </w:r>
    </w:p>
    <w:p w14:paraId="4E1BFCB3" w14:textId="77777777" w:rsidR="00207831" w:rsidRPr="006101AC" w:rsidRDefault="00207831" w:rsidP="00207831">
      <w:pPr>
        <w:autoSpaceDE w:val="0"/>
        <w:autoSpaceDN w:val="0"/>
        <w:ind w:left="284"/>
        <w:jc w:val="center"/>
        <w:rPr>
          <w:b/>
          <w:bCs/>
          <w:sz w:val="28"/>
          <w:szCs w:val="28"/>
        </w:rPr>
      </w:pPr>
    </w:p>
    <w:p w14:paraId="22BA2D68" w14:textId="77777777" w:rsidR="00207831" w:rsidRPr="00C57EA0" w:rsidRDefault="00207831" w:rsidP="00207831">
      <w:pPr>
        <w:ind w:firstLine="720"/>
        <w:jc w:val="both"/>
        <w:rPr>
          <w:sz w:val="28"/>
          <w:szCs w:val="28"/>
        </w:rPr>
      </w:pPr>
      <w:r>
        <w:rPr>
          <w:sz w:val="28"/>
          <w:szCs w:val="28"/>
        </w:rPr>
        <w:t>Показники районного б</w:t>
      </w:r>
      <w:r w:rsidRPr="00C57EA0">
        <w:rPr>
          <w:sz w:val="28"/>
          <w:szCs w:val="28"/>
        </w:rPr>
        <w:t>юджет</w:t>
      </w:r>
      <w:r>
        <w:rPr>
          <w:sz w:val="28"/>
          <w:szCs w:val="28"/>
        </w:rPr>
        <w:t>у на 2025 рік</w:t>
      </w:r>
      <w:r w:rsidRPr="00C57EA0">
        <w:rPr>
          <w:sz w:val="28"/>
          <w:szCs w:val="28"/>
        </w:rPr>
        <w:t xml:space="preserve"> є </w:t>
      </w:r>
      <w:r>
        <w:rPr>
          <w:sz w:val="28"/>
          <w:szCs w:val="28"/>
        </w:rPr>
        <w:t xml:space="preserve">повністю </w:t>
      </w:r>
      <w:r w:rsidRPr="00C57EA0">
        <w:rPr>
          <w:sz w:val="28"/>
          <w:szCs w:val="28"/>
        </w:rPr>
        <w:t>збалансованим за доходами та видатками</w:t>
      </w:r>
      <w:r>
        <w:rPr>
          <w:sz w:val="28"/>
          <w:szCs w:val="28"/>
        </w:rPr>
        <w:t>, включають в себе реальні показники визначені Бюджетним кодексом України та іншими нормативно-правовими актами</w:t>
      </w:r>
      <w:r w:rsidRPr="00C57EA0">
        <w:rPr>
          <w:sz w:val="28"/>
          <w:szCs w:val="28"/>
        </w:rPr>
        <w:t xml:space="preserve">. </w:t>
      </w:r>
    </w:p>
    <w:p w14:paraId="5B6CA21B" w14:textId="77777777" w:rsidR="00207831" w:rsidRDefault="00207831" w:rsidP="00207831">
      <w:pPr>
        <w:autoSpaceDE w:val="0"/>
        <w:autoSpaceDN w:val="0"/>
        <w:ind w:left="284" w:firstLine="283"/>
        <w:jc w:val="both"/>
        <w:rPr>
          <w:sz w:val="28"/>
          <w:szCs w:val="28"/>
        </w:rPr>
      </w:pPr>
    </w:p>
    <w:p w14:paraId="4E9BD8EA" w14:textId="77777777" w:rsidR="00207831" w:rsidRDefault="00207831" w:rsidP="00207831">
      <w:pPr>
        <w:autoSpaceDE w:val="0"/>
        <w:autoSpaceDN w:val="0"/>
        <w:ind w:left="284"/>
        <w:jc w:val="center"/>
        <w:rPr>
          <w:b/>
          <w:bCs/>
          <w:sz w:val="28"/>
          <w:szCs w:val="28"/>
        </w:rPr>
      </w:pPr>
      <w:r w:rsidRPr="007A649A">
        <w:rPr>
          <w:b/>
          <w:bCs/>
          <w:sz w:val="28"/>
          <w:szCs w:val="28"/>
        </w:rPr>
        <w:lastRenderedPageBreak/>
        <w:t>Прогноз результатів</w:t>
      </w:r>
    </w:p>
    <w:p w14:paraId="1514BF50" w14:textId="77777777" w:rsidR="00517A0C" w:rsidRDefault="00517A0C" w:rsidP="00207831">
      <w:pPr>
        <w:autoSpaceDE w:val="0"/>
        <w:autoSpaceDN w:val="0"/>
        <w:ind w:left="284"/>
        <w:jc w:val="center"/>
        <w:rPr>
          <w:b/>
          <w:bCs/>
          <w:sz w:val="28"/>
          <w:szCs w:val="28"/>
        </w:rPr>
      </w:pPr>
    </w:p>
    <w:p w14:paraId="054E85B8" w14:textId="75955060" w:rsidR="00207831" w:rsidRPr="007A649A" w:rsidRDefault="00207831" w:rsidP="00517A0C">
      <w:pPr>
        <w:autoSpaceDE w:val="0"/>
        <w:autoSpaceDN w:val="0"/>
        <w:ind w:firstLine="567"/>
        <w:jc w:val="both"/>
        <w:rPr>
          <w:sz w:val="28"/>
          <w:szCs w:val="28"/>
        </w:rPr>
      </w:pPr>
      <w:r w:rsidRPr="007A649A">
        <w:rPr>
          <w:sz w:val="28"/>
          <w:szCs w:val="28"/>
        </w:rPr>
        <w:t>Прийн</w:t>
      </w:r>
      <w:r>
        <w:rPr>
          <w:sz w:val="28"/>
          <w:szCs w:val="28"/>
        </w:rPr>
        <w:t xml:space="preserve">яття цього наказу забезпечить виконання норм Бюджетного кодексу України та інших нормативно-правових актів України щодо проходження бюджетного процесу на місцевому рівні. </w:t>
      </w:r>
    </w:p>
    <w:p w14:paraId="306C882F" w14:textId="77777777" w:rsidR="00207831" w:rsidRPr="007A649A" w:rsidRDefault="00207831" w:rsidP="00207831">
      <w:pPr>
        <w:autoSpaceDE w:val="0"/>
        <w:autoSpaceDN w:val="0"/>
        <w:ind w:left="709"/>
        <w:jc w:val="both"/>
        <w:rPr>
          <w:sz w:val="28"/>
          <w:szCs w:val="28"/>
        </w:rPr>
      </w:pPr>
    </w:p>
    <w:p w14:paraId="4EB15096" w14:textId="77777777" w:rsidR="00207831" w:rsidRDefault="00207831" w:rsidP="00207831">
      <w:pPr>
        <w:autoSpaceDE w:val="0"/>
        <w:autoSpaceDN w:val="0"/>
        <w:jc w:val="both"/>
        <w:rPr>
          <w:sz w:val="28"/>
          <w:szCs w:val="28"/>
        </w:rPr>
      </w:pPr>
    </w:p>
    <w:p w14:paraId="036D5859" w14:textId="77777777" w:rsidR="00207831" w:rsidRPr="00C57EA0" w:rsidRDefault="00207831" w:rsidP="00207831">
      <w:pPr>
        <w:autoSpaceDE w:val="0"/>
        <w:autoSpaceDN w:val="0"/>
        <w:jc w:val="both"/>
        <w:rPr>
          <w:sz w:val="28"/>
          <w:szCs w:val="28"/>
        </w:rPr>
      </w:pPr>
      <w:r>
        <w:rPr>
          <w:sz w:val="28"/>
          <w:szCs w:val="28"/>
        </w:rPr>
        <w:t xml:space="preserve">     </w:t>
      </w:r>
    </w:p>
    <w:p w14:paraId="14E2F73F" w14:textId="102F1F06" w:rsidR="00207831" w:rsidRPr="006C51C0" w:rsidRDefault="00207831" w:rsidP="00207831">
      <w:pPr>
        <w:autoSpaceDE w:val="0"/>
        <w:autoSpaceDN w:val="0"/>
        <w:jc w:val="center"/>
        <w:rPr>
          <w:bCs/>
          <w:sz w:val="28"/>
          <w:szCs w:val="28"/>
        </w:rPr>
      </w:pPr>
      <w:r w:rsidRPr="006C51C0">
        <w:rPr>
          <w:bCs/>
          <w:sz w:val="28"/>
          <w:szCs w:val="28"/>
        </w:rPr>
        <w:t xml:space="preserve"> Начальник відділу фінансів             </w:t>
      </w:r>
      <w:r>
        <w:rPr>
          <w:bCs/>
          <w:sz w:val="28"/>
          <w:szCs w:val="28"/>
        </w:rPr>
        <w:t xml:space="preserve">    </w:t>
      </w:r>
      <w:r w:rsidRPr="006C51C0">
        <w:rPr>
          <w:bCs/>
          <w:sz w:val="28"/>
          <w:szCs w:val="28"/>
        </w:rPr>
        <w:t xml:space="preserve">       Валентина ПЕТРУК</w:t>
      </w:r>
    </w:p>
    <w:p w14:paraId="3062673E" w14:textId="77777777" w:rsidR="00207831" w:rsidRDefault="00207831" w:rsidP="00912CED">
      <w:pPr>
        <w:ind w:firstLine="709"/>
        <w:jc w:val="both"/>
        <w:rPr>
          <w:sz w:val="28"/>
          <w:szCs w:val="28"/>
        </w:rPr>
      </w:pPr>
    </w:p>
    <w:sectPr w:rsidR="00207831" w:rsidSect="00A52C00">
      <w:footerReference w:type="default" r:id="rId8"/>
      <w:pgSz w:w="11906" w:h="16838"/>
      <w:pgMar w:top="851" w:right="424" w:bottom="54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38EB4" w14:textId="77777777" w:rsidR="000C55D5" w:rsidRDefault="000C55D5" w:rsidP="005012EF">
      <w:r>
        <w:separator/>
      </w:r>
    </w:p>
  </w:endnote>
  <w:endnote w:type="continuationSeparator" w:id="0">
    <w:p w14:paraId="68B9159B" w14:textId="77777777" w:rsidR="000C55D5" w:rsidRDefault="000C55D5" w:rsidP="0050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B549D" w14:textId="77777777" w:rsidR="00FD4513" w:rsidRDefault="00FD4513">
    <w:pPr>
      <w:pStyle w:val="af5"/>
      <w:jc w:val="right"/>
    </w:pPr>
  </w:p>
  <w:p w14:paraId="1069DCA3" w14:textId="77777777" w:rsidR="00FD4513" w:rsidRDefault="00FD4513">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7C8E9" w14:textId="77777777" w:rsidR="000C55D5" w:rsidRDefault="000C55D5" w:rsidP="005012EF">
      <w:r>
        <w:separator/>
      </w:r>
    </w:p>
  </w:footnote>
  <w:footnote w:type="continuationSeparator" w:id="0">
    <w:p w14:paraId="5C07E700" w14:textId="77777777" w:rsidR="000C55D5" w:rsidRDefault="000C55D5" w:rsidP="00501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7752"/>
    <w:multiLevelType w:val="hybridMultilevel"/>
    <w:tmpl w:val="15548BB2"/>
    <w:lvl w:ilvl="0" w:tplc="203848BE">
      <w:numFmt w:val="bullet"/>
      <w:lvlText w:val="-"/>
      <w:lvlJc w:val="left"/>
      <w:pPr>
        <w:tabs>
          <w:tab w:val="num" w:pos="1080"/>
        </w:tabs>
        <w:ind w:left="1080" w:hanging="360"/>
      </w:pPr>
      <w:rPr>
        <w:rFonts w:ascii="Times New Roman" w:eastAsia="Times New Roman" w:hAnsi="Times New Roman" w:hint="default"/>
      </w:rPr>
    </w:lvl>
    <w:lvl w:ilvl="1" w:tplc="04220003">
      <w:start w:val="1"/>
      <w:numFmt w:val="bullet"/>
      <w:lvlText w:val="o"/>
      <w:lvlJc w:val="left"/>
      <w:pPr>
        <w:tabs>
          <w:tab w:val="num" w:pos="1800"/>
        </w:tabs>
        <w:ind w:left="1800" w:hanging="360"/>
      </w:pPr>
      <w:rPr>
        <w:rFonts w:ascii="Courier New" w:hAnsi="Courier New"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45263AE"/>
    <w:multiLevelType w:val="hybridMultilevel"/>
    <w:tmpl w:val="FF1EE962"/>
    <w:lvl w:ilvl="0" w:tplc="FFE471A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 w15:restartNumberingAfterBreak="0">
    <w:nsid w:val="09A113B4"/>
    <w:multiLevelType w:val="hybridMultilevel"/>
    <w:tmpl w:val="D69A6A86"/>
    <w:lvl w:ilvl="0" w:tplc="148EE4D8">
      <w:start w:val="1"/>
      <w:numFmt w:val="bullet"/>
      <w:lvlText w:val=""/>
      <w:lvlJc w:val="left"/>
      <w:pPr>
        <w:tabs>
          <w:tab w:val="num" w:pos="357"/>
        </w:tabs>
        <w:ind w:left="36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E12791D"/>
    <w:multiLevelType w:val="hybridMultilevel"/>
    <w:tmpl w:val="E61A3A56"/>
    <w:lvl w:ilvl="0" w:tplc="0422000B">
      <w:start w:val="1"/>
      <w:numFmt w:val="bullet"/>
      <w:lvlText w:val=""/>
      <w:lvlJc w:val="left"/>
      <w:pPr>
        <w:ind w:left="1335" w:hanging="360"/>
      </w:pPr>
      <w:rPr>
        <w:rFonts w:ascii="Wingdings" w:hAnsi="Wingdings" w:hint="default"/>
      </w:rPr>
    </w:lvl>
    <w:lvl w:ilvl="1" w:tplc="4732AE78">
      <w:numFmt w:val="bullet"/>
      <w:lvlText w:val="-"/>
      <w:lvlJc w:val="left"/>
      <w:pPr>
        <w:ind w:left="2055" w:hanging="360"/>
      </w:pPr>
      <w:rPr>
        <w:rFonts w:ascii="Times New Roman" w:eastAsia="Times New Roman" w:hAnsi="Times New Roman" w:cs="Times New Roman" w:hint="default"/>
      </w:rPr>
    </w:lvl>
    <w:lvl w:ilvl="2" w:tplc="04220005" w:tentative="1">
      <w:start w:val="1"/>
      <w:numFmt w:val="bullet"/>
      <w:lvlText w:val=""/>
      <w:lvlJc w:val="left"/>
      <w:pPr>
        <w:ind w:left="2775" w:hanging="360"/>
      </w:pPr>
      <w:rPr>
        <w:rFonts w:ascii="Wingdings" w:hAnsi="Wingdings" w:hint="default"/>
      </w:rPr>
    </w:lvl>
    <w:lvl w:ilvl="3" w:tplc="04220001" w:tentative="1">
      <w:start w:val="1"/>
      <w:numFmt w:val="bullet"/>
      <w:lvlText w:val=""/>
      <w:lvlJc w:val="left"/>
      <w:pPr>
        <w:ind w:left="3495" w:hanging="360"/>
      </w:pPr>
      <w:rPr>
        <w:rFonts w:ascii="Symbol" w:hAnsi="Symbol" w:hint="default"/>
      </w:rPr>
    </w:lvl>
    <w:lvl w:ilvl="4" w:tplc="04220003" w:tentative="1">
      <w:start w:val="1"/>
      <w:numFmt w:val="bullet"/>
      <w:lvlText w:val="o"/>
      <w:lvlJc w:val="left"/>
      <w:pPr>
        <w:ind w:left="4215" w:hanging="360"/>
      </w:pPr>
      <w:rPr>
        <w:rFonts w:ascii="Courier New" w:hAnsi="Courier New" w:cs="Courier New" w:hint="default"/>
      </w:rPr>
    </w:lvl>
    <w:lvl w:ilvl="5" w:tplc="04220005" w:tentative="1">
      <w:start w:val="1"/>
      <w:numFmt w:val="bullet"/>
      <w:lvlText w:val=""/>
      <w:lvlJc w:val="left"/>
      <w:pPr>
        <w:ind w:left="4935" w:hanging="360"/>
      </w:pPr>
      <w:rPr>
        <w:rFonts w:ascii="Wingdings" w:hAnsi="Wingdings" w:hint="default"/>
      </w:rPr>
    </w:lvl>
    <w:lvl w:ilvl="6" w:tplc="04220001" w:tentative="1">
      <w:start w:val="1"/>
      <w:numFmt w:val="bullet"/>
      <w:lvlText w:val=""/>
      <w:lvlJc w:val="left"/>
      <w:pPr>
        <w:ind w:left="5655" w:hanging="360"/>
      </w:pPr>
      <w:rPr>
        <w:rFonts w:ascii="Symbol" w:hAnsi="Symbol" w:hint="default"/>
      </w:rPr>
    </w:lvl>
    <w:lvl w:ilvl="7" w:tplc="04220003" w:tentative="1">
      <w:start w:val="1"/>
      <w:numFmt w:val="bullet"/>
      <w:lvlText w:val="o"/>
      <w:lvlJc w:val="left"/>
      <w:pPr>
        <w:ind w:left="6375" w:hanging="360"/>
      </w:pPr>
      <w:rPr>
        <w:rFonts w:ascii="Courier New" w:hAnsi="Courier New" w:cs="Courier New" w:hint="default"/>
      </w:rPr>
    </w:lvl>
    <w:lvl w:ilvl="8" w:tplc="04220005" w:tentative="1">
      <w:start w:val="1"/>
      <w:numFmt w:val="bullet"/>
      <w:lvlText w:val=""/>
      <w:lvlJc w:val="left"/>
      <w:pPr>
        <w:ind w:left="7095" w:hanging="360"/>
      </w:pPr>
      <w:rPr>
        <w:rFonts w:ascii="Wingdings" w:hAnsi="Wingdings" w:hint="default"/>
      </w:rPr>
    </w:lvl>
  </w:abstractNum>
  <w:abstractNum w:abstractNumId="4" w15:restartNumberingAfterBreak="0">
    <w:nsid w:val="109A21C4"/>
    <w:multiLevelType w:val="hybridMultilevel"/>
    <w:tmpl w:val="0FC20AA2"/>
    <w:lvl w:ilvl="0" w:tplc="0422000D">
      <w:start w:val="1"/>
      <w:numFmt w:val="bullet"/>
      <w:lvlText w:val=""/>
      <w:lvlJc w:val="left"/>
      <w:pPr>
        <w:ind w:left="2655" w:hanging="360"/>
      </w:pPr>
      <w:rPr>
        <w:rFonts w:ascii="Wingdings" w:hAnsi="Wingdings" w:hint="default"/>
      </w:rPr>
    </w:lvl>
    <w:lvl w:ilvl="1" w:tplc="04220003" w:tentative="1">
      <w:start w:val="1"/>
      <w:numFmt w:val="bullet"/>
      <w:lvlText w:val="o"/>
      <w:lvlJc w:val="left"/>
      <w:pPr>
        <w:ind w:left="3375" w:hanging="360"/>
      </w:pPr>
      <w:rPr>
        <w:rFonts w:ascii="Courier New" w:hAnsi="Courier New" w:hint="default"/>
      </w:rPr>
    </w:lvl>
    <w:lvl w:ilvl="2" w:tplc="04220005" w:tentative="1">
      <w:start w:val="1"/>
      <w:numFmt w:val="bullet"/>
      <w:lvlText w:val=""/>
      <w:lvlJc w:val="left"/>
      <w:pPr>
        <w:ind w:left="4095" w:hanging="360"/>
      </w:pPr>
      <w:rPr>
        <w:rFonts w:ascii="Wingdings" w:hAnsi="Wingdings" w:hint="default"/>
      </w:rPr>
    </w:lvl>
    <w:lvl w:ilvl="3" w:tplc="04220001" w:tentative="1">
      <w:start w:val="1"/>
      <w:numFmt w:val="bullet"/>
      <w:lvlText w:val=""/>
      <w:lvlJc w:val="left"/>
      <w:pPr>
        <w:ind w:left="4815" w:hanging="360"/>
      </w:pPr>
      <w:rPr>
        <w:rFonts w:ascii="Symbol" w:hAnsi="Symbol" w:hint="default"/>
      </w:rPr>
    </w:lvl>
    <w:lvl w:ilvl="4" w:tplc="04220003" w:tentative="1">
      <w:start w:val="1"/>
      <w:numFmt w:val="bullet"/>
      <w:lvlText w:val="o"/>
      <w:lvlJc w:val="left"/>
      <w:pPr>
        <w:ind w:left="5535" w:hanging="360"/>
      </w:pPr>
      <w:rPr>
        <w:rFonts w:ascii="Courier New" w:hAnsi="Courier New" w:hint="default"/>
      </w:rPr>
    </w:lvl>
    <w:lvl w:ilvl="5" w:tplc="04220005" w:tentative="1">
      <w:start w:val="1"/>
      <w:numFmt w:val="bullet"/>
      <w:lvlText w:val=""/>
      <w:lvlJc w:val="left"/>
      <w:pPr>
        <w:ind w:left="6255" w:hanging="360"/>
      </w:pPr>
      <w:rPr>
        <w:rFonts w:ascii="Wingdings" w:hAnsi="Wingdings" w:hint="default"/>
      </w:rPr>
    </w:lvl>
    <w:lvl w:ilvl="6" w:tplc="04220001" w:tentative="1">
      <w:start w:val="1"/>
      <w:numFmt w:val="bullet"/>
      <w:lvlText w:val=""/>
      <w:lvlJc w:val="left"/>
      <w:pPr>
        <w:ind w:left="6975" w:hanging="360"/>
      </w:pPr>
      <w:rPr>
        <w:rFonts w:ascii="Symbol" w:hAnsi="Symbol" w:hint="default"/>
      </w:rPr>
    </w:lvl>
    <w:lvl w:ilvl="7" w:tplc="04220003" w:tentative="1">
      <w:start w:val="1"/>
      <w:numFmt w:val="bullet"/>
      <w:lvlText w:val="o"/>
      <w:lvlJc w:val="left"/>
      <w:pPr>
        <w:ind w:left="7695" w:hanging="360"/>
      </w:pPr>
      <w:rPr>
        <w:rFonts w:ascii="Courier New" w:hAnsi="Courier New" w:hint="default"/>
      </w:rPr>
    </w:lvl>
    <w:lvl w:ilvl="8" w:tplc="04220005" w:tentative="1">
      <w:start w:val="1"/>
      <w:numFmt w:val="bullet"/>
      <w:lvlText w:val=""/>
      <w:lvlJc w:val="left"/>
      <w:pPr>
        <w:ind w:left="8415" w:hanging="360"/>
      </w:pPr>
      <w:rPr>
        <w:rFonts w:ascii="Wingdings" w:hAnsi="Wingdings" w:hint="default"/>
      </w:rPr>
    </w:lvl>
  </w:abstractNum>
  <w:abstractNum w:abstractNumId="5" w15:restartNumberingAfterBreak="0">
    <w:nsid w:val="17901923"/>
    <w:multiLevelType w:val="hybridMultilevel"/>
    <w:tmpl w:val="03EE33C4"/>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6" w15:restartNumberingAfterBreak="0">
    <w:nsid w:val="1A350F9D"/>
    <w:multiLevelType w:val="hybridMultilevel"/>
    <w:tmpl w:val="71B4758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AF31204"/>
    <w:multiLevelType w:val="hybridMultilevel"/>
    <w:tmpl w:val="3A16D070"/>
    <w:lvl w:ilvl="0" w:tplc="7F007FA4">
      <w:numFmt w:val="bullet"/>
      <w:lvlText w:val="-"/>
      <w:lvlJc w:val="left"/>
      <w:pPr>
        <w:tabs>
          <w:tab w:val="num" w:pos="720"/>
        </w:tabs>
        <w:ind w:left="720" w:hanging="36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B73D0"/>
    <w:multiLevelType w:val="hybridMultilevel"/>
    <w:tmpl w:val="A4DAB458"/>
    <w:lvl w:ilvl="0" w:tplc="0422000D">
      <w:start w:val="1"/>
      <w:numFmt w:val="bullet"/>
      <w:lvlText w:val=""/>
      <w:lvlJc w:val="left"/>
      <w:pPr>
        <w:ind w:left="2136" w:hanging="360"/>
      </w:pPr>
      <w:rPr>
        <w:rFonts w:ascii="Wingdings" w:hAnsi="Wingdings" w:hint="default"/>
      </w:rPr>
    </w:lvl>
    <w:lvl w:ilvl="1" w:tplc="04220003">
      <w:start w:val="1"/>
      <w:numFmt w:val="bullet"/>
      <w:lvlText w:val="o"/>
      <w:lvlJc w:val="left"/>
      <w:pPr>
        <w:ind w:left="2856" w:hanging="360"/>
      </w:pPr>
      <w:rPr>
        <w:rFonts w:ascii="Courier New" w:hAnsi="Courier New" w:hint="default"/>
      </w:rPr>
    </w:lvl>
    <w:lvl w:ilvl="2" w:tplc="04220005">
      <w:start w:val="1"/>
      <w:numFmt w:val="bullet"/>
      <w:lvlText w:val=""/>
      <w:lvlJc w:val="left"/>
      <w:pPr>
        <w:ind w:left="3576" w:hanging="360"/>
      </w:pPr>
      <w:rPr>
        <w:rFonts w:ascii="Wingdings" w:hAnsi="Wingdings" w:hint="default"/>
      </w:rPr>
    </w:lvl>
    <w:lvl w:ilvl="3" w:tplc="04220001">
      <w:start w:val="1"/>
      <w:numFmt w:val="bullet"/>
      <w:lvlText w:val=""/>
      <w:lvlJc w:val="left"/>
      <w:pPr>
        <w:ind w:left="4296" w:hanging="360"/>
      </w:pPr>
      <w:rPr>
        <w:rFonts w:ascii="Symbol" w:hAnsi="Symbol" w:hint="default"/>
      </w:rPr>
    </w:lvl>
    <w:lvl w:ilvl="4" w:tplc="04220003">
      <w:start w:val="1"/>
      <w:numFmt w:val="bullet"/>
      <w:lvlText w:val="o"/>
      <w:lvlJc w:val="left"/>
      <w:pPr>
        <w:ind w:left="5016" w:hanging="360"/>
      </w:pPr>
      <w:rPr>
        <w:rFonts w:ascii="Courier New" w:hAnsi="Courier New" w:hint="default"/>
      </w:rPr>
    </w:lvl>
    <w:lvl w:ilvl="5" w:tplc="04220005">
      <w:start w:val="1"/>
      <w:numFmt w:val="bullet"/>
      <w:lvlText w:val=""/>
      <w:lvlJc w:val="left"/>
      <w:pPr>
        <w:ind w:left="5736" w:hanging="360"/>
      </w:pPr>
      <w:rPr>
        <w:rFonts w:ascii="Wingdings" w:hAnsi="Wingdings" w:hint="default"/>
      </w:rPr>
    </w:lvl>
    <w:lvl w:ilvl="6" w:tplc="04220001">
      <w:start w:val="1"/>
      <w:numFmt w:val="bullet"/>
      <w:lvlText w:val=""/>
      <w:lvlJc w:val="left"/>
      <w:pPr>
        <w:ind w:left="6456" w:hanging="360"/>
      </w:pPr>
      <w:rPr>
        <w:rFonts w:ascii="Symbol" w:hAnsi="Symbol" w:hint="default"/>
      </w:rPr>
    </w:lvl>
    <w:lvl w:ilvl="7" w:tplc="04220003">
      <w:start w:val="1"/>
      <w:numFmt w:val="bullet"/>
      <w:lvlText w:val="o"/>
      <w:lvlJc w:val="left"/>
      <w:pPr>
        <w:ind w:left="7176" w:hanging="360"/>
      </w:pPr>
      <w:rPr>
        <w:rFonts w:ascii="Courier New" w:hAnsi="Courier New" w:hint="default"/>
      </w:rPr>
    </w:lvl>
    <w:lvl w:ilvl="8" w:tplc="04220005">
      <w:start w:val="1"/>
      <w:numFmt w:val="bullet"/>
      <w:lvlText w:val=""/>
      <w:lvlJc w:val="left"/>
      <w:pPr>
        <w:ind w:left="7896" w:hanging="360"/>
      </w:pPr>
      <w:rPr>
        <w:rFonts w:ascii="Wingdings" w:hAnsi="Wingdings" w:hint="default"/>
      </w:rPr>
    </w:lvl>
  </w:abstractNum>
  <w:abstractNum w:abstractNumId="9" w15:restartNumberingAfterBreak="0">
    <w:nsid w:val="222C18A4"/>
    <w:multiLevelType w:val="hybridMultilevel"/>
    <w:tmpl w:val="882A1A7A"/>
    <w:lvl w:ilvl="0" w:tplc="E0A2598A">
      <w:numFmt w:val="bullet"/>
      <w:lvlText w:val="-"/>
      <w:lvlJc w:val="left"/>
      <w:pPr>
        <w:ind w:left="2912" w:hanging="360"/>
      </w:pPr>
      <w:rPr>
        <w:rFonts w:ascii="Times New Roman" w:eastAsia="Times New Roman" w:hAnsi="Times New Roman" w:hint="default"/>
      </w:rPr>
    </w:lvl>
    <w:lvl w:ilvl="1" w:tplc="04220003" w:tentative="1">
      <w:start w:val="1"/>
      <w:numFmt w:val="bullet"/>
      <w:lvlText w:val="o"/>
      <w:lvlJc w:val="left"/>
      <w:pPr>
        <w:ind w:left="3632" w:hanging="360"/>
      </w:pPr>
      <w:rPr>
        <w:rFonts w:ascii="Courier New" w:hAnsi="Courier New" w:hint="default"/>
      </w:rPr>
    </w:lvl>
    <w:lvl w:ilvl="2" w:tplc="04220005" w:tentative="1">
      <w:start w:val="1"/>
      <w:numFmt w:val="bullet"/>
      <w:lvlText w:val=""/>
      <w:lvlJc w:val="left"/>
      <w:pPr>
        <w:ind w:left="4352" w:hanging="360"/>
      </w:pPr>
      <w:rPr>
        <w:rFonts w:ascii="Wingdings" w:hAnsi="Wingdings" w:hint="default"/>
      </w:rPr>
    </w:lvl>
    <w:lvl w:ilvl="3" w:tplc="04220001" w:tentative="1">
      <w:start w:val="1"/>
      <w:numFmt w:val="bullet"/>
      <w:lvlText w:val=""/>
      <w:lvlJc w:val="left"/>
      <w:pPr>
        <w:ind w:left="5072" w:hanging="360"/>
      </w:pPr>
      <w:rPr>
        <w:rFonts w:ascii="Symbol" w:hAnsi="Symbol" w:hint="default"/>
      </w:rPr>
    </w:lvl>
    <w:lvl w:ilvl="4" w:tplc="04220003" w:tentative="1">
      <w:start w:val="1"/>
      <w:numFmt w:val="bullet"/>
      <w:lvlText w:val="o"/>
      <w:lvlJc w:val="left"/>
      <w:pPr>
        <w:ind w:left="5792" w:hanging="360"/>
      </w:pPr>
      <w:rPr>
        <w:rFonts w:ascii="Courier New" w:hAnsi="Courier New" w:hint="default"/>
      </w:rPr>
    </w:lvl>
    <w:lvl w:ilvl="5" w:tplc="04220005" w:tentative="1">
      <w:start w:val="1"/>
      <w:numFmt w:val="bullet"/>
      <w:lvlText w:val=""/>
      <w:lvlJc w:val="left"/>
      <w:pPr>
        <w:ind w:left="6512" w:hanging="360"/>
      </w:pPr>
      <w:rPr>
        <w:rFonts w:ascii="Wingdings" w:hAnsi="Wingdings" w:hint="default"/>
      </w:rPr>
    </w:lvl>
    <w:lvl w:ilvl="6" w:tplc="04220001" w:tentative="1">
      <w:start w:val="1"/>
      <w:numFmt w:val="bullet"/>
      <w:lvlText w:val=""/>
      <w:lvlJc w:val="left"/>
      <w:pPr>
        <w:ind w:left="7232" w:hanging="360"/>
      </w:pPr>
      <w:rPr>
        <w:rFonts w:ascii="Symbol" w:hAnsi="Symbol" w:hint="default"/>
      </w:rPr>
    </w:lvl>
    <w:lvl w:ilvl="7" w:tplc="04220003" w:tentative="1">
      <w:start w:val="1"/>
      <w:numFmt w:val="bullet"/>
      <w:lvlText w:val="o"/>
      <w:lvlJc w:val="left"/>
      <w:pPr>
        <w:ind w:left="7952" w:hanging="360"/>
      </w:pPr>
      <w:rPr>
        <w:rFonts w:ascii="Courier New" w:hAnsi="Courier New" w:hint="default"/>
      </w:rPr>
    </w:lvl>
    <w:lvl w:ilvl="8" w:tplc="04220005" w:tentative="1">
      <w:start w:val="1"/>
      <w:numFmt w:val="bullet"/>
      <w:lvlText w:val=""/>
      <w:lvlJc w:val="left"/>
      <w:pPr>
        <w:ind w:left="8672" w:hanging="360"/>
      </w:pPr>
      <w:rPr>
        <w:rFonts w:ascii="Wingdings" w:hAnsi="Wingdings" w:hint="default"/>
      </w:rPr>
    </w:lvl>
  </w:abstractNum>
  <w:abstractNum w:abstractNumId="10" w15:restartNumberingAfterBreak="0">
    <w:nsid w:val="29D92783"/>
    <w:multiLevelType w:val="hybridMultilevel"/>
    <w:tmpl w:val="C5D873F4"/>
    <w:lvl w:ilvl="0" w:tplc="0422000B">
      <w:start w:val="1"/>
      <w:numFmt w:val="bullet"/>
      <w:lvlText w:val=""/>
      <w:lvlJc w:val="left"/>
      <w:pPr>
        <w:ind w:left="1260" w:hanging="360"/>
      </w:pPr>
      <w:rPr>
        <w:rFonts w:ascii="Wingdings" w:hAnsi="Wingdings" w:hint="default"/>
      </w:rPr>
    </w:lvl>
    <w:lvl w:ilvl="1" w:tplc="04220003" w:tentative="1">
      <w:start w:val="1"/>
      <w:numFmt w:val="bullet"/>
      <w:lvlText w:val="o"/>
      <w:lvlJc w:val="left"/>
      <w:pPr>
        <w:ind w:left="3015" w:hanging="360"/>
      </w:pPr>
      <w:rPr>
        <w:rFonts w:ascii="Courier New" w:hAnsi="Courier New" w:hint="default"/>
      </w:rPr>
    </w:lvl>
    <w:lvl w:ilvl="2" w:tplc="04220005" w:tentative="1">
      <w:start w:val="1"/>
      <w:numFmt w:val="bullet"/>
      <w:lvlText w:val=""/>
      <w:lvlJc w:val="left"/>
      <w:pPr>
        <w:ind w:left="3735" w:hanging="360"/>
      </w:pPr>
      <w:rPr>
        <w:rFonts w:ascii="Wingdings" w:hAnsi="Wingdings" w:hint="default"/>
      </w:rPr>
    </w:lvl>
    <w:lvl w:ilvl="3" w:tplc="04220001" w:tentative="1">
      <w:start w:val="1"/>
      <w:numFmt w:val="bullet"/>
      <w:lvlText w:val=""/>
      <w:lvlJc w:val="left"/>
      <w:pPr>
        <w:ind w:left="4455" w:hanging="360"/>
      </w:pPr>
      <w:rPr>
        <w:rFonts w:ascii="Symbol" w:hAnsi="Symbol" w:hint="default"/>
      </w:rPr>
    </w:lvl>
    <w:lvl w:ilvl="4" w:tplc="04220003" w:tentative="1">
      <w:start w:val="1"/>
      <w:numFmt w:val="bullet"/>
      <w:lvlText w:val="o"/>
      <w:lvlJc w:val="left"/>
      <w:pPr>
        <w:ind w:left="5175" w:hanging="360"/>
      </w:pPr>
      <w:rPr>
        <w:rFonts w:ascii="Courier New" w:hAnsi="Courier New" w:hint="default"/>
      </w:rPr>
    </w:lvl>
    <w:lvl w:ilvl="5" w:tplc="04220005" w:tentative="1">
      <w:start w:val="1"/>
      <w:numFmt w:val="bullet"/>
      <w:lvlText w:val=""/>
      <w:lvlJc w:val="left"/>
      <w:pPr>
        <w:ind w:left="5895" w:hanging="360"/>
      </w:pPr>
      <w:rPr>
        <w:rFonts w:ascii="Wingdings" w:hAnsi="Wingdings" w:hint="default"/>
      </w:rPr>
    </w:lvl>
    <w:lvl w:ilvl="6" w:tplc="04220001" w:tentative="1">
      <w:start w:val="1"/>
      <w:numFmt w:val="bullet"/>
      <w:lvlText w:val=""/>
      <w:lvlJc w:val="left"/>
      <w:pPr>
        <w:ind w:left="6615" w:hanging="360"/>
      </w:pPr>
      <w:rPr>
        <w:rFonts w:ascii="Symbol" w:hAnsi="Symbol" w:hint="default"/>
      </w:rPr>
    </w:lvl>
    <w:lvl w:ilvl="7" w:tplc="04220003" w:tentative="1">
      <w:start w:val="1"/>
      <w:numFmt w:val="bullet"/>
      <w:lvlText w:val="o"/>
      <w:lvlJc w:val="left"/>
      <w:pPr>
        <w:ind w:left="7335" w:hanging="360"/>
      </w:pPr>
      <w:rPr>
        <w:rFonts w:ascii="Courier New" w:hAnsi="Courier New" w:hint="default"/>
      </w:rPr>
    </w:lvl>
    <w:lvl w:ilvl="8" w:tplc="04220005" w:tentative="1">
      <w:start w:val="1"/>
      <w:numFmt w:val="bullet"/>
      <w:lvlText w:val=""/>
      <w:lvlJc w:val="left"/>
      <w:pPr>
        <w:ind w:left="8055" w:hanging="360"/>
      </w:pPr>
      <w:rPr>
        <w:rFonts w:ascii="Wingdings" w:hAnsi="Wingdings" w:hint="default"/>
      </w:rPr>
    </w:lvl>
  </w:abstractNum>
  <w:abstractNum w:abstractNumId="11" w15:restartNumberingAfterBreak="0">
    <w:nsid w:val="2AE37AEE"/>
    <w:multiLevelType w:val="hybridMultilevel"/>
    <w:tmpl w:val="21C0339E"/>
    <w:lvl w:ilvl="0" w:tplc="9BEE9B8E">
      <w:start w:val="1"/>
      <w:numFmt w:val="bullet"/>
      <w:lvlText w:val="-"/>
      <w:lvlJc w:val="left"/>
      <w:pPr>
        <w:tabs>
          <w:tab w:val="num" w:pos="915"/>
        </w:tabs>
        <w:ind w:left="915" w:hanging="555"/>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42C99"/>
    <w:multiLevelType w:val="hybridMultilevel"/>
    <w:tmpl w:val="A4143008"/>
    <w:lvl w:ilvl="0" w:tplc="93885D74">
      <w:numFmt w:val="bullet"/>
      <w:lvlText w:val="-"/>
      <w:lvlJc w:val="left"/>
      <w:pPr>
        <w:tabs>
          <w:tab w:val="num" w:pos="1729"/>
        </w:tabs>
        <w:ind w:left="1729" w:hanging="102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319263CF"/>
    <w:multiLevelType w:val="hybridMultilevel"/>
    <w:tmpl w:val="FA449C6A"/>
    <w:lvl w:ilvl="0" w:tplc="D3588368">
      <w:start w:val="1"/>
      <w:numFmt w:val="bullet"/>
      <w:lvlText w:val=""/>
      <w:lvlJc w:val="left"/>
      <w:pPr>
        <w:ind w:left="1468" w:hanging="360"/>
      </w:pPr>
      <w:rPr>
        <w:rFonts w:ascii="Symbol" w:hAnsi="Symbol" w:hint="default"/>
      </w:rPr>
    </w:lvl>
    <w:lvl w:ilvl="1" w:tplc="04220003" w:tentative="1">
      <w:start w:val="1"/>
      <w:numFmt w:val="bullet"/>
      <w:lvlText w:val="o"/>
      <w:lvlJc w:val="left"/>
      <w:pPr>
        <w:ind w:left="2188" w:hanging="360"/>
      </w:pPr>
      <w:rPr>
        <w:rFonts w:ascii="Courier New" w:hAnsi="Courier New" w:hint="default"/>
      </w:rPr>
    </w:lvl>
    <w:lvl w:ilvl="2" w:tplc="04220005" w:tentative="1">
      <w:start w:val="1"/>
      <w:numFmt w:val="bullet"/>
      <w:lvlText w:val=""/>
      <w:lvlJc w:val="left"/>
      <w:pPr>
        <w:ind w:left="2908" w:hanging="360"/>
      </w:pPr>
      <w:rPr>
        <w:rFonts w:ascii="Wingdings" w:hAnsi="Wingdings" w:hint="default"/>
      </w:rPr>
    </w:lvl>
    <w:lvl w:ilvl="3" w:tplc="04220001" w:tentative="1">
      <w:start w:val="1"/>
      <w:numFmt w:val="bullet"/>
      <w:lvlText w:val=""/>
      <w:lvlJc w:val="left"/>
      <w:pPr>
        <w:ind w:left="3628" w:hanging="360"/>
      </w:pPr>
      <w:rPr>
        <w:rFonts w:ascii="Symbol" w:hAnsi="Symbol" w:hint="default"/>
      </w:rPr>
    </w:lvl>
    <w:lvl w:ilvl="4" w:tplc="04220003" w:tentative="1">
      <w:start w:val="1"/>
      <w:numFmt w:val="bullet"/>
      <w:lvlText w:val="o"/>
      <w:lvlJc w:val="left"/>
      <w:pPr>
        <w:ind w:left="4348" w:hanging="360"/>
      </w:pPr>
      <w:rPr>
        <w:rFonts w:ascii="Courier New" w:hAnsi="Courier New" w:hint="default"/>
      </w:rPr>
    </w:lvl>
    <w:lvl w:ilvl="5" w:tplc="04220005" w:tentative="1">
      <w:start w:val="1"/>
      <w:numFmt w:val="bullet"/>
      <w:lvlText w:val=""/>
      <w:lvlJc w:val="left"/>
      <w:pPr>
        <w:ind w:left="5068" w:hanging="360"/>
      </w:pPr>
      <w:rPr>
        <w:rFonts w:ascii="Wingdings" w:hAnsi="Wingdings" w:hint="default"/>
      </w:rPr>
    </w:lvl>
    <w:lvl w:ilvl="6" w:tplc="04220001" w:tentative="1">
      <w:start w:val="1"/>
      <w:numFmt w:val="bullet"/>
      <w:lvlText w:val=""/>
      <w:lvlJc w:val="left"/>
      <w:pPr>
        <w:ind w:left="5788" w:hanging="360"/>
      </w:pPr>
      <w:rPr>
        <w:rFonts w:ascii="Symbol" w:hAnsi="Symbol" w:hint="default"/>
      </w:rPr>
    </w:lvl>
    <w:lvl w:ilvl="7" w:tplc="04220003" w:tentative="1">
      <w:start w:val="1"/>
      <w:numFmt w:val="bullet"/>
      <w:lvlText w:val="o"/>
      <w:lvlJc w:val="left"/>
      <w:pPr>
        <w:ind w:left="6508" w:hanging="360"/>
      </w:pPr>
      <w:rPr>
        <w:rFonts w:ascii="Courier New" w:hAnsi="Courier New" w:hint="default"/>
      </w:rPr>
    </w:lvl>
    <w:lvl w:ilvl="8" w:tplc="04220005" w:tentative="1">
      <w:start w:val="1"/>
      <w:numFmt w:val="bullet"/>
      <w:lvlText w:val=""/>
      <w:lvlJc w:val="left"/>
      <w:pPr>
        <w:ind w:left="7228" w:hanging="360"/>
      </w:pPr>
      <w:rPr>
        <w:rFonts w:ascii="Wingdings" w:hAnsi="Wingdings" w:hint="default"/>
      </w:rPr>
    </w:lvl>
  </w:abstractNum>
  <w:abstractNum w:abstractNumId="14" w15:restartNumberingAfterBreak="0">
    <w:nsid w:val="32F22064"/>
    <w:multiLevelType w:val="hybridMultilevel"/>
    <w:tmpl w:val="C7DE1766"/>
    <w:lvl w:ilvl="0" w:tplc="76423634">
      <w:start w:val="1"/>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42E1430"/>
    <w:multiLevelType w:val="hybridMultilevel"/>
    <w:tmpl w:val="52DAE5B8"/>
    <w:lvl w:ilvl="0" w:tplc="6CC09AFC">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5CE5FD8"/>
    <w:multiLevelType w:val="hybridMultilevel"/>
    <w:tmpl w:val="6750EA24"/>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17" w15:restartNumberingAfterBreak="0">
    <w:nsid w:val="36A3539D"/>
    <w:multiLevelType w:val="hybridMultilevel"/>
    <w:tmpl w:val="9E76C2A0"/>
    <w:lvl w:ilvl="0" w:tplc="3F8C3EF4">
      <w:numFmt w:val="bullet"/>
      <w:lvlText w:val="-"/>
      <w:lvlJc w:val="left"/>
      <w:pPr>
        <w:tabs>
          <w:tab w:val="num" w:pos="1620"/>
        </w:tabs>
        <w:ind w:left="1620" w:hanging="90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71E3268"/>
    <w:multiLevelType w:val="hybridMultilevel"/>
    <w:tmpl w:val="A7247912"/>
    <w:lvl w:ilvl="0" w:tplc="C492B210">
      <w:numFmt w:val="bullet"/>
      <w:lvlText w:val="-"/>
      <w:lvlJc w:val="left"/>
      <w:pPr>
        <w:tabs>
          <w:tab w:val="num" w:pos="1710"/>
        </w:tabs>
        <w:ind w:left="1710" w:hanging="360"/>
      </w:pPr>
      <w:rPr>
        <w:rFonts w:ascii="Times New Roman" w:eastAsia="Times New Roman" w:hAnsi="Times New Roman" w:hint="default"/>
      </w:rPr>
    </w:lvl>
    <w:lvl w:ilvl="1" w:tplc="04190003">
      <w:start w:val="1"/>
      <w:numFmt w:val="bullet"/>
      <w:lvlText w:val="o"/>
      <w:lvlJc w:val="left"/>
      <w:pPr>
        <w:tabs>
          <w:tab w:val="num" w:pos="2430"/>
        </w:tabs>
        <w:ind w:left="2430" w:hanging="360"/>
      </w:pPr>
      <w:rPr>
        <w:rFonts w:ascii="Courier New" w:hAnsi="Courier New" w:hint="default"/>
      </w:rPr>
    </w:lvl>
    <w:lvl w:ilvl="2" w:tplc="04190005" w:tentative="1">
      <w:start w:val="1"/>
      <w:numFmt w:val="bullet"/>
      <w:lvlText w:val=""/>
      <w:lvlJc w:val="left"/>
      <w:pPr>
        <w:tabs>
          <w:tab w:val="num" w:pos="3150"/>
        </w:tabs>
        <w:ind w:left="3150" w:hanging="360"/>
      </w:pPr>
      <w:rPr>
        <w:rFonts w:ascii="Wingdings" w:hAnsi="Wingdings" w:hint="default"/>
      </w:rPr>
    </w:lvl>
    <w:lvl w:ilvl="3" w:tplc="04190001" w:tentative="1">
      <w:start w:val="1"/>
      <w:numFmt w:val="bullet"/>
      <w:lvlText w:val=""/>
      <w:lvlJc w:val="left"/>
      <w:pPr>
        <w:tabs>
          <w:tab w:val="num" w:pos="3870"/>
        </w:tabs>
        <w:ind w:left="3870" w:hanging="360"/>
      </w:pPr>
      <w:rPr>
        <w:rFonts w:ascii="Symbol" w:hAnsi="Symbol" w:hint="default"/>
      </w:rPr>
    </w:lvl>
    <w:lvl w:ilvl="4" w:tplc="04190003" w:tentative="1">
      <w:start w:val="1"/>
      <w:numFmt w:val="bullet"/>
      <w:lvlText w:val="o"/>
      <w:lvlJc w:val="left"/>
      <w:pPr>
        <w:tabs>
          <w:tab w:val="num" w:pos="4590"/>
        </w:tabs>
        <w:ind w:left="4590" w:hanging="360"/>
      </w:pPr>
      <w:rPr>
        <w:rFonts w:ascii="Courier New" w:hAnsi="Courier New" w:hint="default"/>
      </w:rPr>
    </w:lvl>
    <w:lvl w:ilvl="5" w:tplc="04190005" w:tentative="1">
      <w:start w:val="1"/>
      <w:numFmt w:val="bullet"/>
      <w:lvlText w:val=""/>
      <w:lvlJc w:val="left"/>
      <w:pPr>
        <w:tabs>
          <w:tab w:val="num" w:pos="5310"/>
        </w:tabs>
        <w:ind w:left="5310" w:hanging="360"/>
      </w:pPr>
      <w:rPr>
        <w:rFonts w:ascii="Wingdings" w:hAnsi="Wingdings" w:hint="default"/>
      </w:rPr>
    </w:lvl>
    <w:lvl w:ilvl="6" w:tplc="04190001" w:tentative="1">
      <w:start w:val="1"/>
      <w:numFmt w:val="bullet"/>
      <w:lvlText w:val=""/>
      <w:lvlJc w:val="left"/>
      <w:pPr>
        <w:tabs>
          <w:tab w:val="num" w:pos="6030"/>
        </w:tabs>
        <w:ind w:left="6030" w:hanging="360"/>
      </w:pPr>
      <w:rPr>
        <w:rFonts w:ascii="Symbol" w:hAnsi="Symbol" w:hint="default"/>
      </w:rPr>
    </w:lvl>
    <w:lvl w:ilvl="7" w:tplc="04190003" w:tentative="1">
      <w:start w:val="1"/>
      <w:numFmt w:val="bullet"/>
      <w:lvlText w:val="o"/>
      <w:lvlJc w:val="left"/>
      <w:pPr>
        <w:tabs>
          <w:tab w:val="num" w:pos="6750"/>
        </w:tabs>
        <w:ind w:left="6750" w:hanging="360"/>
      </w:pPr>
      <w:rPr>
        <w:rFonts w:ascii="Courier New" w:hAnsi="Courier New" w:hint="default"/>
      </w:rPr>
    </w:lvl>
    <w:lvl w:ilvl="8" w:tplc="04190005" w:tentative="1">
      <w:start w:val="1"/>
      <w:numFmt w:val="bullet"/>
      <w:lvlText w:val=""/>
      <w:lvlJc w:val="left"/>
      <w:pPr>
        <w:tabs>
          <w:tab w:val="num" w:pos="7470"/>
        </w:tabs>
        <w:ind w:left="7470" w:hanging="360"/>
      </w:pPr>
      <w:rPr>
        <w:rFonts w:ascii="Wingdings" w:hAnsi="Wingdings" w:hint="default"/>
      </w:rPr>
    </w:lvl>
  </w:abstractNum>
  <w:abstractNum w:abstractNumId="19" w15:restartNumberingAfterBreak="0">
    <w:nsid w:val="378D48D2"/>
    <w:multiLevelType w:val="hybridMultilevel"/>
    <w:tmpl w:val="8BDCDE2C"/>
    <w:lvl w:ilvl="0" w:tplc="0422000D">
      <w:start w:val="1"/>
      <w:numFmt w:val="bullet"/>
      <w:lvlText w:val=""/>
      <w:lvlJc w:val="left"/>
      <w:pPr>
        <w:ind w:left="502" w:hanging="360"/>
      </w:pPr>
      <w:rPr>
        <w:rFonts w:ascii="Wingdings" w:hAnsi="Wingdings"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20" w15:restartNumberingAfterBreak="0">
    <w:nsid w:val="37AE524D"/>
    <w:multiLevelType w:val="hybridMultilevel"/>
    <w:tmpl w:val="B56465D6"/>
    <w:lvl w:ilvl="0" w:tplc="A8A06E6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39A07450"/>
    <w:multiLevelType w:val="hybridMultilevel"/>
    <w:tmpl w:val="8924D0F4"/>
    <w:lvl w:ilvl="0" w:tplc="F58EDBBE">
      <w:numFmt w:val="bullet"/>
      <w:lvlText w:val="-"/>
      <w:lvlJc w:val="left"/>
      <w:pPr>
        <w:tabs>
          <w:tab w:val="num" w:pos="900"/>
        </w:tabs>
        <w:ind w:left="900" w:hanging="360"/>
      </w:pPr>
      <w:rPr>
        <w:rFonts w:ascii="Times New Roman" w:eastAsia="Times New Roman" w:hAnsi="Times New Roman" w:hint="default"/>
        <w:color w:val="auto"/>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22" w15:restartNumberingAfterBreak="0">
    <w:nsid w:val="3ABD3130"/>
    <w:multiLevelType w:val="hybridMultilevel"/>
    <w:tmpl w:val="225A1E80"/>
    <w:lvl w:ilvl="0" w:tplc="31248ECE">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3BB8540E"/>
    <w:multiLevelType w:val="hybridMultilevel"/>
    <w:tmpl w:val="A83C907A"/>
    <w:lvl w:ilvl="0" w:tplc="FFFFFFFF">
      <w:start w:val="1"/>
      <w:numFmt w:val="bullet"/>
      <w:lvlText w:val=""/>
      <w:lvlJc w:val="left"/>
      <w:pPr>
        <w:ind w:left="1004" w:hanging="360"/>
      </w:pPr>
      <w:rPr>
        <w:rFonts w:ascii="Symbol" w:hAnsi="Symbol" w:hint="default"/>
      </w:rPr>
    </w:lvl>
    <w:lvl w:ilvl="1" w:tplc="04220001">
      <w:start w:val="1"/>
      <w:numFmt w:val="bullet"/>
      <w:lvlText w:val=""/>
      <w:lvlJc w:val="left"/>
      <w:pPr>
        <w:ind w:left="172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3C48682B"/>
    <w:multiLevelType w:val="hybridMultilevel"/>
    <w:tmpl w:val="01103A14"/>
    <w:lvl w:ilvl="0" w:tplc="0422000D">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3D994D45"/>
    <w:multiLevelType w:val="hybridMultilevel"/>
    <w:tmpl w:val="DA70B8BA"/>
    <w:lvl w:ilvl="0" w:tplc="168A0A48">
      <w:start w:val="1"/>
      <w:numFmt w:val="decimal"/>
      <w:lvlText w:val="%1."/>
      <w:lvlJc w:val="left"/>
      <w:pPr>
        <w:ind w:left="1211" w:hanging="360"/>
      </w:pPr>
      <w:rPr>
        <w:rFonts w:cs="Times New Roman" w:hint="default"/>
      </w:rPr>
    </w:lvl>
    <w:lvl w:ilvl="1" w:tplc="04220019" w:tentative="1">
      <w:start w:val="1"/>
      <w:numFmt w:val="lowerLetter"/>
      <w:lvlText w:val="%2."/>
      <w:lvlJc w:val="left"/>
      <w:pPr>
        <w:ind w:left="1931" w:hanging="360"/>
      </w:pPr>
      <w:rPr>
        <w:rFonts w:cs="Times New Roman"/>
      </w:rPr>
    </w:lvl>
    <w:lvl w:ilvl="2" w:tplc="0422001B" w:tentative="1">
      <w:start w:val="1"/>
      <w:numFmt w:val="lowerRoman"/>
      <w:lvlText w:val="%3."/>
      <w:lvlJc w:val="right"/>
      <w:pPr>
        <w:ind w:left="2651" w:hanging="180"/>
      </w:pPr>
      <w:rPr>
        <w:rFonts w:cs="Times New Roman"/>
      </w:rPr>
    </w:lvl>
    <w:lvl w:ilvl="3" w:tplc="0422000F" w:tentative="1">
      <w:start w:val="1"/>
      <w:numFmt w:val="decimal"/>
      <w:lvlText w:val="%4."/>
      <w:lvlJc w:val="left"/>
      <w:pPr>
        <w:ind w:left="3371" w:hanging="360"/>
      </w:pPr>
      <w:rPr>
        <w:rFonts w:cs="Times New Roman"/>
      </w:rPr>
    </w:lvl>
    <w:lvl w:ilvl="4" w:tplc="04220019" w:tentative="1">
      <w:start w:val="1"/>
      <w:numFmt w:val="lowerLetter"/>
      <w:lvlText w:val="%5."/>
      <w:lvlJc w:val="left"/>
      <w:pPr>
        <w:ind w:left="4091" w:hanging="360"/>
      </w:pPr>
      <w:rPr>
        <w:rFonts w:cs="Times New Roman"/>
      </w:rPr>
    </w:lvl>
    <w:lvl w:ilvl="5" w:tplc="0422001B" w:tentative="1">
      <w:start w:val="1"/>
      <w:numFmt w:val="lowerRoman"/>
      <w:lvlText w:val="%6."/>
      <w:lvlJc w:val="right"/>
      <w:pPr>
        <w:ind w:left="4811" w:hanging="180"/>
      </w:pPr>
      <w:rPr>
        <w:rFonts w:cs="Times New Roman"/>
      </w:rPr>
    </w:lvl>
    <w:lvl w:ilvl="6" w:tplc="0422000F" w:tentative="1">
      <w:start w:val="1"/>
      <w:numFmt w:val="decimal"/>
      <w:lvlText w:val="%7."/>
      <w:lvlJc w:val="left"/>
      <w:pPr>
        <w:ind w:left="5531" w:hanging="360"/>
      </w:pPr>
      <w:rPr>
        <w:rFonts w:cs="Times New Roman"/>
      </w:rPr>
    </w:lvl>
    <w:lvl w:ilvl="7" w:tplc="04220019" w:tentative="1">
      <w:start w:val="1"/>
      <w:numFmt w:val="lowerLetter"/>
      <w:lvlText w:val="%8."/>
      <w:lvlJc w:val="left"/>
      <w:pPr>
        <w:ind w:left="6251" w:hanging="360"/>
      </w:pPr>
      <w:rPr>
        <w:rFonts w:cs="Times New Roman"/>
      </w:rPr>
    </w:lvl>
    <w:lvl w:ilvl="8" w:tplc="0422001B" w:tentative="1">
      <w:start w:val="1"/>
      <w:numFmt w:val="lowerRoman"/>
      <w:lvlText w:val="%9."/>
      <w:lvlJc w:val="right"/>
      <w:pPr>
        <w:ind w:left="6971" w:hanging="180"/>
      </w:pPr>
      <w:rPr>
        <w:rFonts w:cs="Times New Roman"/>
      </w:rPr>
    </w:lvl>
  </w:abstractNum>
  <w:abstractNum w:abstractNumId="26" w15:restartNumberingAfterBreak="0">
    <w:nsid w:val="40216D40"/>
    <w:multiLevelType w:val="hybridMultilevel"/>
    <w:tmpl w:val="15B42100"/>
    <w:lvl w:ilvl="0" w:tplc="FFFFFFFF">
      <w:start w:val="1"/>
      <w:numFmt w:val="bullet"/>
      <w:lvlText w:val=""/>
      <w:lvlJc w:val="left"/>
      <w:pPr>
        <w:ind w:left="1004" w:hanging="360"/>
      </w:pPr>
      <w:rPr>
        <w:rFonts w:ascii="Symbol" w:hAnsi="Symbol" w:hint="default"/>
      </w:rPr>
    </w:lvl>
    <w:lvl w:ilvl="1" w:tplc="04220003">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41517B6C"/>
    <w:multiLevelType w:val="hybridMultilevel"/>
    <w:tmpl w:val="FBE8B14C"/>
    <w:lvl w:ilvl="0" w:tplc="26D66E1E">
      <w:numFmt w:val="bullet"/>
      <w:lvlText w:val="-"/>
      <w:lvlJc w:val="left"/>
      <w:pPr>
        <w:ind w:left="1200" w:hanging="360"/>
      </w:pPr>
      <w:rPr>
        <w:rFonts w:ascii="Times New Roman" w:eastAsia="Times New Roman" w:hAnsi="Times New Roman" w:hint="default"/>
      </w:rPr>
    </w:lvl>
    <w:lvl w:ilvl="1" w:tplc="04220003" w:tentative="1">
      <w:start w:val="1"/>
      <w:numFmt w:val="bullet"/>
      <w:lvlText w:val="o"/>
      <w:lvlJc w:val="left"/>
      <w:pPr>
        <w:ind w:left="1920" w:hanging="360"/>
      </w:pPr>
      <w:rPr>
        <w:rFonts w:ascii="Courier New" w:hAnsi="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8" w15:restartNumberingAfterBreak="0">
    <w:nsid w:val="43B535C5"/>
    <w:multiLevelType w:val="hybridMultilevel"/>
    <w:tmpl w:val="2BDAA5A8"/>
    <w:lvl w:ilvl="0" w:tplc="68F4EAE0">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9" w15:restartNumberingAfterBreak="0">
    <w:nsid w:val="46F72FB0"/>
    <w:multiLevelType w:val="hybridMultilevel"/>
    <w:tmpl w:val="721286F4"/>
    <w:lvl w:ilvl="0" w:tplc="04220001">
      <w:start w:val="1"/>
      <w:numFmt w:val="bullet"/>
      <w:lvlText w:val=""/>
      <w:lvlJc w:val="left"/>
      <w:pPr>
        <w:ind w:left="1004" w:hanging="360"/>
      </w:pPr>
      <w:rPr>
        <w:rFonts w:ascii="Symbol" w:hAnsi="Symbol" w:hint="default"/>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0" w15:restartNumberingAfterBreak="0">
    <w:nsid w:val="4C964926"/>
    <w:multiLevelType w:val="hybridMultilevel"/>
    <w:tmpl w:val="CB7601EA"/>
    <w:lvl w:ilvl="0" w:tplc="B3A09EAC">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31" w15:restartNumberingAfterBreak="0">
    <w:nsid w:val="4D462CB9"/>
    <w:multiLevelType w:val="hybridMultilevel"/>
    <w:tmpl w:val="CFEE832C"/>
    <w:lvl w:ilvl="0" w:tplc="0422000D">
      <w:start w:val="1"/>
      <w:numFmt w:val="bullet"/>
      <w:lvlText w:val=""/>
      <w:lvlJc w:val="left"/>
      <w:pPr>
        <w:ind w:left="2280" w:hanging="360"/>
      </w:pPr>
      <w:rPr>
        <w:rFonts w:ascii="Wingdings" w:hAnsi="Wingdings" w:hint="default"/>
      </w:rPr>
    </w:lvl>
    <w:lvl w:ilvl="1" w:tplc="04220003">
      <w:start w:val="1"/>
      <w:numFmt w:val="bullet"/>
      <w:lvlText w:val="o"/>
      <w:lvlJc w:val="left"/>
      <w:pPr>
        <w:ind w:left="3000" w:hanging="360"/>
      </w:pPr>
      <w:rPr>
        <w:rFonts w:ascii="Courier New" w:hAnsi="Courier New" w:hint="default"/>
      </w:rPr>
    </w:lvl>
    <w:lvl w:ilvl="2" w:tplc="04220005">
      <w:start w:val="1"/>
      <w:numFmt w:val="bullet"/>
      <w:lvlText w:val=""/>
      <w:lvlJc w:val="left"/>
      <w:pPr>
        <w:ind w:left="3720" w:hanging="360"/>
      </w:pPr>
      <w:rPr>
        <w:rFonts w:ascii="Wingdings" w:hAnsi="Wingdings" w:hint="default"/>
      </w:rPr>
    </w:lvl>
    <w:lvl w:ilvl="3" w:tplc="04220001">
      <w:start w:val="1"/>
      <w:numFmt w:val="bullet"/>
      <w:lvlText w:val=""/>
      <w:lvlJc w:val="left"/>
      <w:pPr>
        <w:ind w:left="4440" w:hanging="360"/>
      </w:pPr>
      <w:rPr>
        <w:rFonts w:ascii="Symbol" w:hAnsi="Symbol" w:hint="default"/>
      </w:rPr>
    </w:lvl>
    <w:lvl w:ilvl="4" w:tplc="04220003">
      <w:start w:val="1"/>
      <w:numFmt w:val="bullet"/>
      <w:lvlText w:val="o"/>
      <w:lvlJc w:val="left"/>
      <w:pPr>
        <w:ind w:left="5160" w:hanging="360"/>
      </w:pPr>
      <w:rPr>
        <w:rFonts w:ascii="Courier New" w:hAnsi="Courier New" w:hint="default"/>
      </w:rPr>
    </w:lvl>
    <w:lvl w:ilvl="5" w:tplc="04220005">
      <w:start w:val="1"/>
      <w:numFmt w:val="bullet"/>
      <w:lvlText w:val=""/>
      <w:lvlJc w:val="left"/>
      <w:pPr>
        <w:ind w:left="5880" w:hanging="360"/>
      </w:pPr>
      <w:rPr>
        <w:rFonts w:ascii="Wingdings" w:hAnsi="Wingdings" w:hint="default"/>
      </w:rPr>
    </w:lvl>
    <w:lvl w:ilvl="6" w:tplc="04220001">
      <w:start w:val="1"/>
      <w:numFmt w:val="bullet"/>
      <w:lvlText w:val=""/>
      <w:lvlJc w:val="left"/>
      <w:pPr>
        <w:ind w:left="6600" w:hanging="360"/>
      </w:pPr>
      <w:rPr>
        <w:rFonts w:ascii="Symbol" w:hAnsi="Symbol" w:hint="default"/>
      </w:rPr>
    </w:lvl>
    <w:lvl w:ilvl="7" w:tplc="04220003">
      <w:start w:val="1"/>
      <w:numFmt w:val="bullet"/>
      <w:lvlText w:val="o"/>
      <w:lvlJc w:val="left"/>
      <w:pPr>
        <w:ind w:left="7320" w:hanging="360"/>
      </w:pPr>
      <w:rPr>
        <w:rFonts w:ascii="Courier New" w:hAnsi="Courier New" w:hint="default"/>
      </w:rPr>
    </w:lvl>
    <w:lvl w:ilvl="8" w:tplc="04220005">
      <w:start w:val="1"/>
      <w:numFmt w:val="bullet"/>
      <w:lvlText w:val=""/>
      <w:lvlJc w:val="left"/>
      <w:pPr>
        <w:ind w:left="8040" w:hanging="360"/>
      </w:pPr>
      <w:rPr>
        <w:rFonts w:ascii="Wingdings" w:hAnsi="Wingdings" w:hint="default"/>
      </w:rPr>
    </w:lvl>
  </w:abstractNum>
  <w:abstractNum w:abstractNumId="32" w15:restartNumberingAfterBreak="0">
    <w:nsid w:val="54114D64"/>
    <w:multiLevelType w:val="hybridMultilevel"/>
    <w:tmpl w:val="946EE178"/>
    <w:lvl w:ilvl="0" w:tplc="851C1582">
      <w:start w:val="32"/>
      <w:numFmt w:val="bullet"/>
      <w:lvlText w:val="–"/>
      <w:lvlJc w:val="left"/>
      <w:pPr>
        <w:tabs>
          <w:tab w:val="num" w:pos="1189"/>
        </w:tabs>
        <w:ind w:left="1189" w:hanging="360"/>
      </w:pPr>
      <w:rPr>
        <w:rFonts w:ascii="Calibri" w:eastAsia="Times New Roman" w:hAnsi="Calibri" w:hint="default"/>
        <w:color w:val="000000"/>
      </w:rPr>
    </w:lvl>
    <w:lvl w:ilvl="1" w:tplc="04190003" w:tentative="1">
      <w:start w:val="1"/>
      <w:numFmt w:val="bullet"/>
      <w:lvlText w:val="o"/>
      <w:lvlJc w:val="left"/>
      <w:pPr>
        <w:tabs>
          <w:tab w:val="num" w:pos="1909"/>
        </w:tabs>
        <w:ind w:left="1909" w:hanging="360"/>
      </w:pPr>
      <w:rPr>
        <w:rFonts w:ascii="Courier New" w:hAnsi="Courier New" w:hint="default"/>
      </w:rPr>
    </w:lvl>
    <w:lvl w:ilvl="2" w:tplc="04190005" w:tentative="1">
      <w:start w:val="1"/>
      <w:numFmt w:val="bullet"/>
      <w:lvlText w:val=""/>
      <w:lvlJc w:val="left"/>
      <w:pPr>
        <w:tabs>
          <w:tab w:val="num" w:pos="2629"/>
        </w:tabs>
        <w:ind w:left="2629" w:hanging="360"/>
      </w:pPr>
      <w:rPr>
        <w:rFonts w:ascii="Wingdings" w:hAnsi="Wingdings" w:hint="default"/>
      </w:rPr>
    </w:lvl>
    <w:lvl w:ilvl="3" w:tplc="04190001" w:tentative="1">
      <w:start w:val="1"/>
      <w:numFmt w:val="bullet"/>
      <w:lvlText w:val=""/>
      <w:lvlJc w:val="left"/>
      <w:pPr>
        <w:tabs>
          <w:tab w:val="num" w:pos="3349"/>
        </w:tabs>
        <w:ind w:left="3349" w:hanging="360"/>
      </w:pPr>
      <w:rPr>
        <w:rFonts w:ascii="Symbol" w:hAnsi="Symbol" w:hint="default"/>
      </w:rPr>
    </w:lvl>
    <w:lvl w:ilvl="4" w:tplc="04190003" w:tentative="1">
      <w:start w:val="1"/>
      <w:numFmt w:val="bullet"/>
      <w:lvlText w:val="o"/>
      <w:lvlJc w:val="left"/>
      <w:pPr>
        <w:tabs>
          <w:tab w:val="num" w:pos="4069"/>
        </w:tabs>
        <w:ind w:left="4069" w:hanging="360"/>
      </w:pPr>
      <w:rPr>
        <w:rFonts w:ascii="Courier New" w:hAnsi="Courier New" w:hint="default"/>
      </w:rPr>
    </w:lvl>
    <w:lvl w:ilvl="5" w:tplc="04190005" w:tentative="1">
      <w:start w:val="1"/>
      <w:numFmt w:val="bullet"/>
      <w:lvlText w:val=""/>
      <w:lvlJc w:val="left"/>
      <w:pPr>
        <w:tabs>
          <w:tab w:val="num" w:pos="4789"/>
        </w:tabs>
        <w:ind w:left="4789" w:hanging="360"/>
      </w:pPr>
      <w:rPr>
        <w:rFonts w:ascii="Wingdings" w:hAnsi="Wingdings" w:hint="default"/>
      </w:rPr>
    </w:lvl>
    <w:lvl w:ilvl="6" w:tplc="04190001" w:tentative="1">
      <w:start w:val="1"/>
      <w:numFmt w:val="bullet"/>
      <w:lvlText w:val=""/>
      <w:lvlJc w:val="left"/>
      <w:pPr>
        <w:tabs>
          <w:tab w:val="num" w:pos="5509"/>
        </w:tabs>
        <w:ind w:left="5509" w:hanging="360"/>
      </w:pPr>
      <w:rPr>
        <w:rFonts w:ascii="Symbol" w:hAnsi="Symbol" w:hint="default"/>
      </w:rPr>
    </w:lvl>
    <w:lvl w:ilvl="7" w:tplc="04190003" w:tentative="1">
      <w:start w:val="1"/>
      <w:numFmt w:val="bullet"/>
      <w:lvlText w:val="o"/>
      <w:lvlJc w:val="left"/>
      <w:pPr>
        <w:tabs>
          <w:tab w:val="num" w:pos="6229"/>
        </w:tabs>
        <w:ind w:left="6229" w:hanging="360"/>
      </w:pPr>
      <w:rPr>
        <w:rFonts w:ascii="Courier New" w:hAnsi="Courier New" w:hint="default"/>
      </w:rPr>
    </w:lvl>
    <w:lvl w:ilvl="8" w:tplc="04190005" w:tentative="1">
      <w:start w:val="1"/>
      <w:numFmt w:val="bullet"/>
      <w:lvlText w:val=""/>
      <w:lvlJc w:val="left"/>
      <w:pPr>
        <w:tabs>
          <w:tab w:val="num" w:pos="6949"/>
        </w:tabs>
        <w:ind w:left="6949" w:hanging="360"/>
      </w:pPr>
      <w:rPr>
        <w:rFonts w:ascii="Wingdings" w:hAnsi="Wingdings" w:hint="default"/>
      </w:rPr>
    </w:lvl>
  </w:abstractNum>
  <w:abstractNum w:abstractNumId="33" w15:restartNumberingAfterBreak="0">
    <w:nsid w:val="58E344AF"/>
    <w:multiLevelType w:val="hybridMultilevel"/>
    <w:tmpl w:val="7908CEBA"/>
    <w:lvl w:ilvl="0" w:tplc="0422000D">
      <w:start w:val="1"/>
      <w:numFmt w:val="bullet"/>
      <w:lvlText w:val=""/>
      <w:lvlJc w:val="left"/>
      <w:pPr>
        <w:ind w:left="2136" w:hanging="360"/>
      </w:pPr>
      <w:rPr>
        <w:rFonts w:ascii="Wingdings" w:hAnsi="Wingdings" w:hint="default"/>
      </w:rPr>
    </w:lvl>
    <w:lvl w:ilvl="1" w:tplc="04220003">
      <w:start w:val="1"/>
      <w:numFmt w:val="bullet"/>
      <w:lvlText w:val="o"/>
      <w:lvlJc w:val="left"/>
      <w:pPr>
        <w:ind w:left="2856" w:hanging="360"/>
      </w:pPr>
      <w:rPr>
        <w:rFonts w:ascii="Courier New" w:hAnsi="Courier New" w:hint="default"/>
      </w:rPr>
    </w:lvl>
    <w:lvl w:ilvl="2" w:tplc="04220005">
      <w:start w:val="1"/>
      <w:numFmt w:val="bullet"/>
      <w:lvlText w:val=""/>
      <w:lvlJc w:val="left"/>
      <w:pPr>
        <w:ind w:left="3576" w:hanging="360"/>
      </w:pPr>
      <w:rPr>
        <w:rFonts w:ascii="Wingdings" w:hAnsi="Wingdings" w:hint="default"/>
      </w:rPr>
    </w:lvl>
    <w:lvl w:ilvl="3" w:tplc="04220001">
      <w:start w:val="1"/>
      <w:numFmt w:val="bullet"/>
      <w:lvlText w:val=""/>
      <w:lvlJc w:val="left"/>
      <w:pPr>
        <w:ind w:left="4296" w:hanging="360"/>
      </w:pPr>
      <w:rPr>
        <w:rFonts w:ascii="Symbol" w:hAnsi="Symbol" w:hint="default"/>
      </w:rPr>
    </w:lvl>
    <w:lvl w:ilvl="4" w:tplc="04220003">
      <w:start w:val="1"/>
      <w:numFmt w:val="bullet"/>
      <w:lvlText w:val="o"/>
      <w:lvlJc w:val="left"/>
      <w:pPr>
        <w:ind w:left="5016" w:hanging="360"/>
      </w:pPr>
      <w:rPr>
        <w:rFonts w:ascii="Courier New" w:hAnsi="Courier New" w:hint="default"/>
      </w:rPr>
    </w:lvl>
    <w:lvl w:ilvl="5" w:tplc="04220005">
      <w:start w:val="1"/>
      <w:numFmt w:val="bullet"/>
      <w:lvlText w:val=""/>
      <w:lvlJc w:val="left"/>
      <w:pPr>
        <w:ind w:left="5736" w:hanging="360"/>
      </w:pPr>
      <w:rPr>
        <w:rFonts w:ascii="Wingdings" w:hAnsi="Wingdings" w:hint="default"/>
      </w:rPr>
    </w:lvl>
    <w:lvl w:ilvl="6" w:tplc="04220001">
      <w:start w:val="1"/>
      <w:numFmt w:val="bullet"/>
      <w:lvlText w:val=""/>
      <w:lvlJc w:val="left"/>
      <w:pPr>
        <w:ind w:left="6456" w:hanging="360"/>
      </w:pPr>
      <w:rPr>
        <w:rFonts w:ascii="Symbol" w:hAnsi="Symbol" w:hint="default"/>
      </w:rPr>
    </w:lvl>
    <w:lvl w:ilvl="7" w:tplc="04220003">
      <w:start w:val="1"/>
      <w:numFmt w:val="bullet"/>
      <w:lvlText w:val="o"/>
      <w:lvlJc w:val="left"/>
      <w:pPr>
        <w:ind w:left="7176" w:hanging="360"/>
      </w:pPr>
      <w:rPr>
        <w:rFonts w:ascii="Courier New" w:hAnsi="Courier New" w:hint="default"/>
      </w:rPr>
    </w:lvl>
    <w:lvl w:ilvl="8" w:tplc="04220005">
      <w:start w:val="1"/>
      <w:numFmt w:val="bullet"/>
      <w:lvlText w:val=""/>
      <w:lvlJc w:val="left"/>
      <w:pPr>
        <w:ind w:left="7896" w:hanging="360"/>
      </w:pPr>
      <w:rPr>
        <w:rFonts w:ascii="Wingdings" w:hAnsi="Wingdings" w:hint="default"/>
      </w:rPr>
    </w:lvl>
  </w:abstractNum>
  <w:abstractNum w:abstractNumId="34" w15:restartNumberingAfterBreak="0">
    <w:nsid w:val="5B063DD8"/>
    <w:multiLevelType w:val="hybridMultilevel"/>
    <w:tmpl w:val="71DEBA28"/>
    <w:lvl w:ilvl="0" w:tplc="0422000D">
      <w:start w:val="1"/>
      <w:numFmt w:val="bullet"/>
      <w:lvlText w:val=""/>
      <w:lvlJc w:val="left"/>
      <w:pPr>
        <w:ind w:left="1788" w:hanging="360"/>
      </w:pPr>
      <w:rPr>
        <w:rFonts w:ascii="Wingdings" w:hAnsi="Wingdings" w:hint="default"/>
      </w:rPr>
    </w:lvl>
    <w:lvl w:ilvl="1" w:tplc="04220003" w:tentative="1">
      <w:start w:val="1"/>
      <w:numFmt w:val="bullet"/>
      <w:lvlText w:val="o"/>
      <w:lvlJc w:val="left"/>
      <w:pPr>
        <w:ind w:left="2508" w:hanging="360"/>
      </w:pPr>
      <w:rPr>
        <w:rFonts w:ascii="Courier New" w:hAnsi="Courier New" w:hint="default"/>
      </w:rPr>
    </w:lvl>
    <w:lvl w:ilvl="2" w:tplc="04220005" w:tentative="1">
      <w:start w:val="1"/>
      <w:numFmt w:val="bullet"/>
      <w:lvlText w:val=""/>
      <w:lvlJc w:val="left"/>
      <w:pPr>
        <w:ind w:left="3228" w:hanging="360"/>
      </w:pPr>
      <w:rPr>
        <w:rFonts w:ascii="Wingdings" w:hAnsi="Wingdings" w:hint="default"/>
      </w:rPr>
    </w:lvl>
    <w:lvl w:ilvl="3" w:tplc="04220001" w:tentative="1">
      <w:start w:val="1"/>
      <w:numFmt w:val="bullet"/>
      <w:lvlText w:val=""/>
      <w:lvlJc w:val="left"/>
      <w:pPr>
        <w:ind w:left="3948" w:hanging="360"/>
      </w:pPr>
      <w:rPr>
        <w:rFonts w:ascii="Symbol" w:hAnsi="Symbol" w:hint="default"/>
      </w:rPr>
    </w:lvl>
    <w:lvl w:ilvl="4" w:tplc="04220003" w:tentative="1">
      <w:start w:val="1"/>
      <w:numFmt w:val="bullet"/>
      <w:lvlText w:val="o"/>
      <w:lvlJc w:val="left"/>
      <w:pPr>
        <w:ind w:left="4668" w:hanging="360"/>
      </w:pPr>
      <w:rPr>
        <w:rFonts w:ascii="Courier New" w:hAnsi="Courier New" w:hint="default"/>
      </w:rPr>
    </w:lvl>
    <w:lvl w:ilvl="5" w:tplc="04220005" w:tentative="1">
      <w:start w:val="1"/>
      <w:numFmt w:val="bullet"/>
      <w:lvlText w:val=""/>
      <w:lvlJc w:val="left"/>
      <w:pPr>
        <w:ind w:left="5388" w:hanging="360"/>
      </w:pPr>
      <w:rPr>
        <w:rFonts w:ascii="Wingdings" w:hAnsi="Wingdings" w:hint="default"/>
      </w:rPr>
    </w:lvl>
    <w:lvl w:ilvl="6" w:tplc="04220001" w:tentative="1">
      <w:start w:val="1"/>
      <w:numFmt w:val="bullet"/>
      <w:lvlText w:val=""/>
      <w:lvlJc w:val="left"/>
      <w:pPr>
        <w:ind w:left="6108" w:hanging="360"/>
      </w:pPr>
      <w:rPr>
        <w:rFonts w:ascii="Symbol" w:hAnsi="Symbol" w:hint="default"/>
      </w:rPr>
    </w:lvl>
    <w:lvl w:ilvl="7" w:tplc="04220003" w:tentative="1">
      <w:start w:val="1"/>
      <w:numFmt w:val="bullet"/>
      <w:lvlText w:val="o"/>
      <w:lvlJc w:val="left"/>
      <w:pPr>
        <w:ind w:left="6828" w:hanging="360"/>
      </w:pPr>
      <w:rPr>
        <w:rFonts w:ascii="Courier New" w:hAnsi="Courier New" w:hint="default"/>
      </w:rPr>
    </w:lvl>
    <w:lvl w:ilvl="8" w:tplc="04220005" w:tentative="1">
      <w:start w:val="1"/>
      <w:numFmt w:val="bullet"/>
      <w:lvlText w:val=""/>
      <w:lvlJc w:val="left"/>
      <w:pPr>
        <w:ind w:left="7548" w:hanging="360"/>
      </w:pPr>
      <w:rPr>
        <w:rFonts w:ascii="Wingdings" w:hAnsi="Wingdings" w:hint="default"/>
      </w:rPr>
    </w:lvl>
  </w:abstractNum>
  <w:abstractNum w:abstractNumId="35" w15:restartNumberingAfterBreak="0">
    <w:nsid w:val="616D4D78"/>
    <w:multiLevelType w:val="hybridMultilevel"/>
    <w:tmpl w:val="9626CDF0"/>
    <w:lvl w:ilvl="0" w:tplc="148EE4D8">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6" w15:restartNumberingAfterBreak="0">
    <w:nsid w:val="61DA2D24"/>
    <w:multiLevelType w:val="hybridMultilevel"/>
    <w:tmpl w:val="37CC1F2E"/>
    <w:lvl w:ilvl="0" w:tplc="0422000D">
      <w:start w:val="1"/>
      <w:numFmt w:val="bullet"/>
      <w:lvlText w:val=""/>
      <w:lvlJc w:val="left"/>
      <w:pPr>
        <w:ind w:left="720" w:hanging="360"/>
      </w:pPr>
      <w:rPr>
        <w:rFonts w:ascii="Wingdings" w:hAnsi="Wingdings" w:hint="default"/>
      </w:rPr>
    </w:lvl>
    <w:lvl w:ilvl="1" w:tplc="0422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64573CDD"/>
    <w:multiLevelType w:val="hybridMultilevel"/>
    <w:tmpl w:val="4E18620E"/>
    <w:lvl w:ilvl="0" w:tplc="8326DE8C">
      <w:numFmt w:val="bullet"/>
      <w:lvlText w:val="-"/>
      <w:lvlJc w:val="left"/>
      <w:pPr>
        <w:tabs>
          <w:tab w:val="num" w:pos="930"/>
        </w:tabs>
        <w:ind w:left="930" w:hanging="360"/>
      </w:pPr>
      <w:rPr>
        <w:rFonts w:ascii="Times New Roman" w:eastAsia="Times New Roman" w:hAnsi="Times New Roman" w:hint="default"/>
      </w:rPr>
    </w:lvl>
    <w:lvl w:ilvl="1" w:tplc="04220003">
      <w:start w:val="1"/>
      <w:numFmt w:val="bullet"/>
      <w:lvlText w:val="o"/>
      <w:lvlJc w:val="left"/>
      <w:pPr>
        <w:tabs>
          <w:tab w:val="num" w:pos="1650"/>
        </w:tabs>
        <w:ind w:left="1650" w:hanging="360"/>
      </w:pPr>
      <w:rPr>
        <w:rFonts w:ascii="Courier New" w:hAnsi="Courier New" w:hint="default"/>
      </w:rPr>
    </w:lvl>
    <w:lvl w:ilvl="2" w:tplc="04220005">
      <w:start w:val="1"/>
      <w:numFmt w:val="bullet"/>
      <w:lvlText w:val=""/>
      <w:lvlJc w:val="left"/>
      <w:pPr>
        <w:tabs>
          <w:tab w:val="num" w:pos="2370"/>
        </w:tabs>
        <w:ind w:left="2370" w:hanging="360"/>
      </w:pPr>
      <w:rPr>
        <w:rFonts w:ascii="Wingdings" w:hAnsi="Wingdings" w:hint="default"/>
      </w:rPr>
    </w:lvl>
    <w:lvl w:ilvl="3" w:tplc="04220001">
      <w:start w:val="1"/>
      <w:numFmt w:val="bullet"/>
      <w:lvlText w:val=""/>
      <w:lvlJc w:val="left"/>
      <w:pPr>
        <w:tabs>
          <w:tab w:val="num" w:pos="3090"/>
        </w:tabs>
        <w:ind w:left="3090" w:hanging="360"/>
      </w:pPr>
      <w:rPr>
        <w:rFonts w:ascii="Symbol" w:hAnsi="Symbol" w:hint="default"/>
      </w:rPr>
    </w:lvl>
    <w:lvl w:ilvl="4" w:tplc="04220003">
      <w:start w:val="1"/>
      <w:numFmt w:val="bullet"/>
      <w:lvlText w:val="o"/>
      <w:lvlJc w:val="left"/>
      <w:pPr>
        <w:tabs>
          <w:tab w:val="num" w:pos="3810"/>
        </w:tabs>
        <w:ind w:left="3810" w:hanging="360"/>
      </w:pPr>
      <w:rPr>
        <w:rFonts w:ascii="Courier New" w:hAnsi="Courier New" w:hint="default"/>
      </w:rPr>
    </w:lvl>
    <w:lvl w:ilvl="5" w:tplc="04220005">
      <w:start w:val="1"/>
      <w:numFmt w:val="bullet"/>
      <w:lvlText w:val=""/>
      <w:lvlJc w:val="left"/>
      <w:pPr>
        <w:tabs>
          <w:tab w:val="num" w:pos="4530"/>
        </w:tabs>
        <w:ind w:left="4530" w:hanging="360"/>
      </w:pPr>
      <w:rPr>
        <w:rFonts w:ascii="Wingdings" w:hAnsi="Wingdings" w:hint="default"/>
      </w:rPr>
    </w:lvl>
    <w:lvl w:ilvl="6" w:tplc="04220001">
      <w:start w:val="1"/>
      <w:numFmt w:val="bullet"/>
      <w:lvlText w:val=""/>
      <w:lvlJc w:val="left"/>
      <w:pPr>
        <w:tabs>
          <w:tab w:val="num" w:pos="5250"/>
        </w:tabs>
        <w:ind w:left="5250" w:hanging="360"/>
      </w:pPr>
      <w:rPr>
        <w:rFonts w:ascii="Symbol" w:hAnsi="Symbol" w:hint="default"/>
      </w:rPr>
    </w:lvl>
    <w:lvl w:ilvl="7" w:tplc="04220003">
      <w:start w:val="1"/>
      <w:numFmt w:val="bullet"/>
      <w:lvlText w:val="o"/>
      <w:lvlJc w:val="left"/>
      <w:pPr>
        <w:tabs>
          <w:tab w:val="num" w:pos="5970"/>
        </w:tabs>
        <w:ind w:left="5970" w:hanging="360"/>
      </w:pPr>
      <w:rPr>
        <w:rFonts w:ascii="Courier New" w:hAnsi="Courier New" w:hint="default"/>
      </w:rPr>
    </w:lvl>
    <w:lvl w:ilvl="8" w:tplc="04220005">
      <w:start w:val="1"/>
      <w:numFmt w:val="bullet"/>
      <w:lvlText w:val=""/>
      <w:lvlJc w:val="left"/>
      <w:pPr>
        <w:tabs>
          <w:tab w:val="num" w:pos="6690"/>
        </w:tabs>
        <w:ind w:left="6690" w:hanging="360"/>
      </w:pPr>
      <w:rPr>
        <w:rFonts w:ascii="Wingdings" w:hAnsi="Wingdings" w:hint="default"/>
      </w:rPr>
    </w:lvl>
  </w:abstractNum>
  <w:abstractNum w:abstractNumId="38" w15:restartNumberingAfterBreak="0">
    <w:nsid w:val="64CE7C9F"/>
    <w:multiLevelType w:val="hybridMultilevel"/>
    <w:tmpl w:val="47E8DF1C"/>
    <w:lvl w:ilvl="0" w:tplc="04220001">
      <w:start w:val="1"/>
      <w:numFmt w:val="bullet"/>
      <w:lvlText w:val=""/>
      <w:lvlJc w:val="left"/>
      <w:pPr>
        <w:ind w:left="1648" w:hanging="360"/>
      </w:pPr>
      <w:rPr>
        <w:rFonts w:ascii="Symbol" w:hAnsi="Symbol" w:hint="default"/>
      </w:rPr>
    </w:lvl>
    <w:lvl w:ilvl="1" w:tplc="04220003" w:tentative="1">
      <w:start w:val="1"/>
      <w:numFmt w:val="bullet"/>
      <w:lvlText w:val="o"/>
      <w:lvlJc w:val="left"/>
      <w:pPr>
        <w:ind w:left="2368" w:hanging="360"/>
      </w:pPr>
      <w:rPr>
        <w:rFonts w:ascii="Courier New" w:hAnsi="Courier New" w:hint="default"/>
      </w:rPr>
    </w:lvl>
    <w:lvl w:ilvl="2" w:tplc="04220005" w:tentative="1">
      <w:start w:val="1"/>
      <w:numFmt w:val="bullet"/>
      <w:lvlText w:val=""/>
      <w:lvlJc w:val="left"/>
      <w:pPr>
        <w:ind w:left="3088" w:hanging="360"/>
      </w:pPr>
      <w:rPr>
        <w:rFonts w:ascii="Wingdings" w:hAnsi="Wingdings" w:hint="default"/>
      </w:rPr>
    </w:lvl>
    <w:lvl w:ilvl="3" w:tplc="04220001" w:tentative="1">
      <w:start w:val="1"/>
      <w:numFmt w:val="bullet"/>
      <w:lvlText w:val=""/>
      <w:lvlJc w:val="left"/>
      <w:pPr>
        <w:ind w:left="3808" w:hanging="360"/>
      </w:pPr>
      <w:rPr>
        <w:rFonts w:ascii="Symbol" w:hAnsi="Symbol" w:hint="default"/>
      </w:rPr>
    </w:lvl>
    <w:lvl w:ilvl="4" w:tplc="04220003" w:tentative="1">
      <w:start w:val="1"/>
      <w:numFmt w:val="bullet"/>
      <w:lvlText w:val="o"/>
      <w:lvlJc w:val="left"/>
      <w:pPr>
        <w:ind w:left="4528" w:hanging="360"/>
      </w:pPr>
      <w:rPr>
        <w:rFonts w:ascii="Courier New" w:hAnsi="Courier New" w:hint="default"/>
      </w:rPr>
    </w:lvl>
    <w:lvl w:ilvl="5" w:tplc="04220005" w:tentative="1">
      <w:start w:val="1"/>
      <w:numFmt w:val="bullet"/>
      <w:lvlText w:val=""/>
      <w:lvlJc w:val="left"/>
      <w:pPr>
        <w:ind w:left="5248" w:hanging="360"/>
      </w:pPr>
      <w:rPr>
        <w:rFonts w:ascii="Wingdings" w:hAnsi="Wingdings" w:hint="default"/>
      </w:rPr>
    </w:lvl>
    <w:lvl w:ilvl="6" w:tplc="04220001" w:tentative="1">
      <w:start w:val="1"/>
      <w:numFmt w:val="bullet"/>
      <w:lvlText w:val=""/>
      <w:lvlJc w:val="left"/>
      <w:pPr>
        <w:ind w:left="5968" w:hanging="360"/>
      </w:pPr>
      <w:rPr>
        <w:rFonts w:ascii="Symbol" w:hAnsi="Symbol" w:hint="default"/>
      </w:rPr>
    </w:lvl>
    <w:lvl w:ilvl="7" w:tplc="04220003" w:tentative="1">
      <w:start w:val="1"/>
      <w:numFmt w:val="bullet"/>
      <w:lvlText w:val="o"/>
      <w:lvlJc w:val="left"/>
      <w:pPr>
        <w:ind w:left="6688" w:hanging="360"/>
      </w:pPr>
      <w:rPr>
        <w:rFonts w:ascii="Courier New" w:hAnsi="Courier New" w:hint="default"/>
      </w:rPr>
    </w:lvl>
    <w:lvl w:ilvl="8" w:tplc="04220005" w:tentative="1">
      <w:start w:val="1"/>
      <w:numFmt w:val="bullet"/>
      <w:lvlText w:val=""/>
      <w:lvlJc w:val="left"/>
      <w:pPr>
        <w:ind w:left="7408" w:hanging="360"/>
      </w:pPr>
      <w:rPr>
        <w:rFonts w:ascii="Wingdings" w:hAnsi="Wingdings" w:hint="default"/>
      </w:rPr>
    </w:lvl>
  </w:abstractNum>
  <w:abstractNum w:abstractNumId="39" w15:restartNumberingAfterBreak="0">
    <w:nsid w:val="67765E59"/>
    <w:multiLevelType w:val="hybridMultilevel"/>
    <w:tmpl w:val="6A20A718"/>
    <w:lvl w:ilvl="0" w:tplc="0422000D">
      <w:start w:val="1"/>
      <w:numFmt w:val="bullet"/>
      <w:lvlText w:val=""/>
      <w:lvlJc w:val="left"/>
      <w:pPr>
        <w:ind w:left="1828" w:hanging="360"/>
      </w:pPr>
      <w:rPr>
        <w:rFonts w:ascii="Wingdings" w:hAnsi="Wingdings" w:hint="default"/>
      </w:rPr>
    </w:lvl>
    <w:lvl w:ilvl="1" w:tplc="04220003" w:tentative="1">
      <w:start w:val="1"/>
      <w:numFmt w:val="bullet"/>
      <w:lvlText w:val="o"/>
      <w:lvlJc w:val="left"/>
      <w:pPr>
        <w:ind w:left="2548" w:hanging="360"/>
      </w:pPr>
      <w:rPr>
        <w:rFonts w:ascii="Courier New" w:hAnsi="Courier New" w:hint="default"/>
      </w:rPr>
    </w:lvl>
    <w:lvl w:ilvl="2" w:tplc="04220005" w:tentative="1">
      <w:start w:val="1"/>
      <w:numFmt w:val="bullet"/>
      <w:lvlText w:val=""/>
      <w:lvlJc w:val="left"/>
      <w:pPr>
        <w:ind w:left="3268" w:hanging="360"/>
      </w:pPr>
      <w:rPr>
        <w:rFonts w:ascii="Wingdings" w:hAnsi="Wingdings" w:hint="default"/>
      </w:rPr>
    </w:lvl>
    <w:lvl w:ilvl="3" w:tplc="04220001" w:tentative="1">
      <w:start w:val="1"/>
      <w:numFmt w:val="bullet"/>
      <w:lvlText w:val=""/>
      <w:lvlJc w:val="left"/>
      <w:pPr>
        <w:ind w:left="3988" w:hanging="360"/>
      </w:pPr>
      <w:rPr>
        <w:rFonts w:ascii="Symbol" w:hAnsi="Symbol" w:hint="default"/>
      </w:rPr>
    </w:lvl>
    <w:lvl w:ilvl="4" w:tplc="04220003" w:tentative="1">
      <w:start w:val="1"/>
      <w:numFmt w:val="bullet"/>
      <w:lvlText w:val="o"/>
      <w:lvlJc w:val="left"/>
      <w:pPr>
        <w:ind w:left="4708" w:hanging="360"/>
      </w:pPr>
      <w:rPr>
        <w:rFonts w:ascii="Courier New" w:hAnsi="Courier New" w:hint="default"/>
      </w:rPr>
    </w:lvl>
    <w:lvl w:ilvl="5" w:tplc="04220005" w:tentative="1">
      <w:start w:val="1"/>
      <w:numFmt w:val="bullet"/>
      <w:lvlText w:val=""/>
      <w:lvlJc w:val="left"/>
      <w:pPr>
        <w:ind w:left="5428" w:hanging="360"/>
      </w:pPr>
      <w:rPr>
        <w:rFonts w:ascii="Wingdings" w:hAnsi="Wingdings" w:hint="default"/>
      </w:rPr>
    </w:lvl>
    <w:lvl w:ilvl="6" w:tplc="04220001" w:tentative="1">
      <w:start w:val="1"/>
      <w:numFmt w:val="bullet"/>
      <w:lvlText w:val=""/>
      <w:lvlJc w:val="left"/>
      <w:pPr>
        <w:ind w:left="6148" w:hanging="360"/>
      </w:pPr>
      <w:rPr>
        <w:rFonts w:ascii="Symbol" w:hAnsi="Symbol" w:hint="default"/>
      </w:rPr>
    </w:lvl>
    <w:lvl w:ilvl="7" w:tplc="04220003" w:tentative="1">
      <w:start w:val="1"/>
      <w:numFmt w:val="bullet"/>
      <w:lvlText w:val="o"/>
      <w:lvlJc w:val="left"/>
      <w:pPr>
        <w:ind w:left="6868" w:hanging="360"/>
      </w:pPr>
      <w:rPr>
        <w:rFonts w:ascii="Courier New" w:hAnsi="Courier New" w:hint="default"/>
      </w:rPr>
    </w:lvl>
    <w:lvl w:ilvl="8" w:tplc="04220005" w:tentative="1">
      <w:start w:val="1"/>
      <w:numFmt w:val="bullet"/>
      <w:lvlText w:val=""/>
      <w:lvlJc w:val="left"/>
      <w:pPr>
        <w:ind w:left="7588" w:hanging="360"/>
      </w:pPr>
      <w:rPr>
        <w:rFonts w:ascii="Wingdings" w:hAnsi="Wingdings" w:hint="default"/>
      </w:rPr>
    </w:lvl>
  </w:abstractNum>
  <w:abstractNum w:abstractNumId="40" w15:restartNumberingAfterBreak="0">
    <w:nsid w:val="67FB5CC8"/>
    <w:multiLevelType w:val="hybridMultilevel"/>
    <w:tmpl w:val="736EAA2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69B45EAC"/>
    <w:multiLevelType w:val="hybridMultilevel"/>
    <w:tmpl w:val="7396E1DE"/>
    <w:lvl w:ilvl="0" w:tplc="CCEAA326">
      <w:start w:val="1"/>
      <w:numFmt w:val="bullet"/>
      <w:lvlText w:val=""/>
      <w:lvlJc w:val="left"/>
      <w:pPr>
        <w:ind w:left="720" w:hanging="360"/>
      </w:pPr>
      <w:rPr>
        <w:rFonts w:ascii="Wingdings 2" w:hAnsi="Wingdings 2"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6BAF674A"/>
    <w:multiLevelType w:val="hybridMultilevel"/>
    <w:tmpl w:val="070EF762"/>
    <w:lvl w:ilvl="0" w:tplc="653AF04A">
      <w:numFmt w:val="bullet"/>
      <w:lvlText w:val="-"/>
      <w:lvlJc w:val="left"/>
      <w:pPr>
        <w:ind w:left="780" w:hanging="360"/>
      </w:pPr>
      <w:rPr>
        <w:rFonts w:ascii="Times New Roman" w:eastAsia="Times New Roman" w:hAnsi="Times New Roman" w:cs="Times New Roman"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43" w15:restartNumberingAfterBreak="0">
    <w:nsid w:val="6D495EB4"/>
    <w:multiLevelType w:val="hybridMultilevel"/>
    <w:tmpl w:val="E07EE594"/>
    <w:lvl w:ilvl="0" w:tplc="9BEE9B8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72CA1186"/>
    <w:multiLevelType w:val="hybridMultilevel"/>
    <w:tmpl w:val="F974663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75940403"/>
    <w:multiLevelType w:val="hybridMultilevel"/>
    <w:tmpl w:val="4BC06AF6"/>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6" w15:restartNumberingAfterBreak="0">
    <w:nsid w:val="78BD43D1"/>
    <w:multiLevelType w:val="hybridMultilevel"/>
    <w:tmpl w:val="C6D6BA1E"/>
    <w:lvl w:ilvl="0" w:tplc="956E22C2">
      <w:numFmt w:val="bullet"/>
      <w:lvlText w:val="-"/>
      <w:lvlJc w:val="left"/>
      <w:pPr>
        <w:ind w:left="1428" w:hanging="360"/>
      </w:pPr>
      <w:rPr>
        <w:rFonts w:ascii="Times New Roman" w:eastAsia="Times New Roman" w:hAnsi="Times New Roman"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7" w15:restartNumberingAfterBreak="0">
    <w:nsid w:val="7E6957AE"/>
    <w:multiLevelType w:val="hybridMultilevel"/>
    <w:tmpl w:val="181A09A6"/>
    <w:lvl w:ilvl="0" w:tplc="0BECD118">
      <w:start w:val="2"/>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8" w15:restartNumberingAfterBreak="0">
    <w:nsid w:val="7E91435D"/>
    <w:multiLevelType w:val="hybridMultilevel"/>
    <w:tmpl w:val="FD1A8C7C"/>
    <w:lvl w:ilvl="0" w:tplc="8FC6109E">
      <w:start w:val="1"/>
      <w:numFmt w:val="bullet"/>
      <w:lvlText w:val=""/>
      <w:lvlJc w:val="left"/>
      <w:pPr>
        <w:ind w:left="1211" w:hanging="360"/>
      </w:pPr>
      <w:rPr>
        <w:rFonts w:ascii="Symbol" w:hAnsi="Symbol" w:hint="default"/>
      </w:rPr>
    </w:lvl>
    <w:lvl w:ilvl="1" w:tplc="04220019" w:tentative="1">
      <w:start w:val="1"/>
      <w:numFmt w:val="lowerLetter"/>
      <w:lvlText w:val="%2."/>
      <w:lvlJc w:val="left"/>
      <w:pPr>
        <w:ind w:left="1931" w:hanging="360"/>
      </w:pPr>
      <w:rPr>
        <w:rFonts w:cs="Times New Roman"/>
      </w:rPr>
    </w:lvl>
    <w:lvl w:ilvl="2" w:tplc="0422001B" w:tentative="1">
      <w:start w:val="1"/>
      <w:numFmt w:val="lowerRoman"/>
      <w:lvlText w:val="%3."/>
      <w:lvlJc w:val="right"/>
      <w:pPr>
        <w:ind w:left="2651" w:hanging="180"/>
      </w:pPr>
      <w:rPr>
        <w:rFonts w:cs="Times New Roman"/>
      </w:rPr>
    </w:lvl>
    <w:lvl w:ilvl="3" w:tplc="0422000F" w:tentative="1">
      <w:start w:val="1"/>
      <w:numFmt w:val="decimal"/>
      <w:lvlText w:val="%4."/>
      <w:lvlJc w:val="left"/>
      <w:pPr>
        <w:ind w:left="3371" w:hanging="360"/>
      </w:pPr>
      <w:rPr>
        <w:rFonts w:cs="Times New Roman"/>
      </w:rPr>
    </w:lvl>
    <w:lvl w:ilvl="4" w:tplc="04220019" w:tentative="1">
      <w:start w:val="1"/>
      <w:numFmt w:val="lowerLetter"/>
      <w:lvlText w:val="%5."/>
      <w:lvlJc w:val="left"/>
      <w:pPr>
        <w:ind w:left="4091" w:hanging="360"/>
      </w:pPr>
      <w:rPr>
        <w:rFonts w:cs="Times New Roman"/>
      </w:rPr>
    </w:lvl>
    <w:lvl w:ilvl="5" w:tplc="0422001B" w:tentative="1">
      <w:start w:val="1"/>
      <w:numFmt w:val="lowerRoman"/>
      <w:lvlText w:val="%6."/>
      <w:lvlJc w:val="right"/>
      <w:pPr>
        <w:ind w:left="4811" w:hanging="180"/>
      </w:pPr>
      <w:rPr>
        <w:rFonts w:cs="Times New Roman"/>
      </w:rPr>
    </w:lvl>
    <w:lvl w:ilvl="6" w:tplc="0422000F" w:tentative="1">
      <w:start w:val="1"/>
      <w:numFmt w:val="decimal"/>
      <w:lvlText w:val="%7."/>
      <w:lvlJc w:val="left"/>
      <w:pPr>
        <w:ind w:left="5531" w:hanging="360"/>
      </w:pPr>
      <w:rPr>
        <w:rFonts w:cs="Times New Roman"/>
      </w:rPr>
    </w:lvl>
    <w:lvl w:ilvl="7" w:tplc="04220019" w:tentative="1">
      <w:start w:val="1"/>
      <w:numFmt w:val="lowerLetter"/>
      <w:lvlText w:val="%8."/>
      <w:lvlJc w:val="left"/>
      <w:pPr>
        <w:ind w:left="6251" w:hanging="360"/>
      </w:pPr>
      <w:rPr>
        <w:rFonts w:cs="Times New Roman"/>
      </w:rPr>
    </w:lvl>
    <w:lvl w:ilvl="8" w:tplc="0422001B" w:tentative="1">
      <w:start w:val="1"/>
      <w:numFmt w:val="lowerRoman"/>
      <w:lvlText w:val="%9."/>
      <w:lvlJc w:val="right"/>
      <w:pPr>
        <w:ind w:left="6971" w:hanging="180"/>
      </w:pPr>
      <w:rPr>
        <w:rFonts w:cs="Times New Roman"/>
      </w:rPr>
    </w:lvl>
  </w:abstractNum>
  <w:num w:numId="1" w16cid:durableId="1453817764">
    <w:abstractNumId w:val="1"/>
  </w:num>
  <w:num w:numId="2" w16cid:durableId="1180001214">
    <w:abstractNumId w:val="34"/>
  </w:num>
  <w:num w:numId="3" w16cid:durableId="1404176994">
    <w:abstractNumId w:val="10"/>
  </w:num>
  <w:num w:numId="4" w16cid:durableId="2037726530">
    <w:abstractNumId w:val="45"/>
  </w:num>
  <w:num w:numId="5" w16cid:durableId="1051998831">
    <w:abstractNumId w:val="4"/>
  </w:num>
  <w:num w:numId="6" w16cid:durableId="1009792472">
    <w:abstractNumId w:val="15"/>
  </w:num>
  <w:num w:numId="7" w16cid:durableId="1414857061">
    <w:abstractNumId w:val="14"/>
  </w:num>
  <w:num w:numId="8" w16cid:durableId="1675456688">
    <w:abstractNumId w:val="2"/>
  </w:num>
  <w:num w:numId="9" w16cid:durableId="138767658">
    <w:abstractNumId w:val="18"/>
  </w:num>
  <w:num w:numId="10" w16cid:durableId="107895877">
    <w:abstractNumId w:val="16"/>
  </w:num>
  <w:num w:numId="11" w16cid:durableId="49500078">
    <w:abstractNumId w:val="13"/>
  </w:num>
  <w:num w:numId="12" w16cid:durableId="76875200">
    <w:abstractNumId w:val="9"/>
  </w:num>
  <w:num w:numId="13" w16cid:durableId="581329714">
    <w:abstractNumId w:val="20"/>
  </w:num>
  <w:num w:numId="14" w16cid:durableId="266236496">
    <w:abstractNumId w:val="46"/>
  </w:num>
  <w:num w:numId="15" w16cid:durableId="230580741">
    <w:abstractNumId w:val="41"/>
  </w:num>
  <w:num w:numId="16" w16cid:durableId="1145581233">
    <w:abstractNumId w:val="24"/>
  </w:num>
  <w:num w:numId="17" w16cid:durableId="1251039955">
    <w:abstractNumId w:val="5"/>
  </w:num>
  <w:num w:numId="18" w16cid:durableId="1913732213">
    <w:abstractNumId w:val="22"/>
  </w:num>
  <w:num w:numId="19" w16cid:durableId="118257835">
    <w:abstractNumId w:val="39"/>
  </w:num>
  <w:num w:numId="20" w16cid:durableId="1586186902">
    <w:abstractNumId w:val="25"/>
  </w:num>
  <w:num w:numId="21" w16cid:durableId="1159925784">
    <w:abstractNumId w:val="48"/>
  </w:num>
  <w:num w:numId="22" w16cid:durableId="1785033237">
    <w:abstractNumId w:val="28"/>
  </w:num>
  <w:num w:numId="23" w16cid:durableId="1201821169">
    <w:abstractNumId w:val="31"/>
  </w:num>
  <w:num w:numId="24" w16cid:durableId="30688260">
    <w:abstractNumId w:val="33"/>
  </w:num>
  <w:num w:numId="25" w16cid:durableId="1019744804">
    <w:abstractNumId w:val="8"/>
  </w:num>
  <w:num w:numId="26" w16cid:durableId="1113130178">
    <w:abstractNumId w:val="38"/>
  </w:num>
  <w:num w:numId="27" w16cid:durableId="1944461618">
    <w:abstractNumId w:val="27"/>
  </w:num>
  <w:num w:numId="28" w16cid:durableId="257372683">
    <w:abstractNumId w:val="40"/>
  </w:num>
  <w:num w:numId="29" w16cid:durableId="270473467">
    <w:abstractNumId w:val="21"/>
  </w:num>
  <w:num w:numId="30" w16cid:durableId="1936865302">
    <w:abstractNumId w:val="37"/>
  </w:num>
  <w:num w:numId="31" w16cid:durableId="520822893">
    <w:abstractNumId w:val="7"/>
  </w:num>
  <w:num w:numId="32" w16cid:durableId="706678874">
    <w:abstractNumId w:val="17"/>
  </w:num>
  <w:num w:numId="33" w16cid:durableId="1271008900">
    <w:abstractNumId w:val="0"/>
  </w:num>
  <w:num w:numId="34" w16cid:durableId="568880134">
    <w:abstractNumId w:val="32"/>
  </w:num>
  <w:num w:numId="35" w16cid:durableId="1790279641">
    <w:abstractNumId w:val="12"/>
  </w:num>
  <w:num w:numId="36" w16cid:durableId="1523396613">
    <w:abstractNumId w:val="11"/>
  </w:num>
  <w:num w:numId="37" w16cid:durableId="1094782667">
    <w:abstractNumId w:val="42"/>
  </w:num>
  <w:num w:numId="38" w16cid:durableId="233900318">
    <w:abstractNumId w:val="44"/>
  </w:num>
  <w:num w:numId="39" w16cid:durableId="791556861">
    <w:abstractNumId w:val="30"/>
  </w:num>
  <w:num w:numId="40" w16cid:durableId="1725837915">
    <w:abstractNumId w:val="3"/>
  </w:num>
  <w:num w:numId="41" w16cid:durableId="2005819047">
    <w:abstractNumId w:val="47"/>
  </w:num>
  <w:num w:numId="42" w16cid:durableId="2032757521">
    <w:abstractNumId w:val="29"/>
  </w:num>
  <w:num w:numId="43" w16cid:durableId="1929653686">
    <w:abstractNumId w:val="23"/>
  </w:num>
  <w:num w:numId="44" w16cid:durableId="1438872372">
    <w:abstractNumId w:val="43"/>
  </w:num>
  <w:num w:numId="45" w16cid:durableId="19167797">
    <w:abstractNumId w:val="26"/>
  </w:num>
  <w:num w:numId="46" w16cid:durableId="1385254482">
    <w:abstractNumId w:val="35"/>
  </w:num>
  <w:num w:numId="47" w16cid:durableId="934677186">
    <w:abstractNumId w:val="36"/>
  </w:num>
  <w:num w:numId="48" w16cid:durableId="1973778992">
    <w:abstractNumId w:val="19"/>
  </w:num>
  <w:num w:numId="49" w16cid:durableId="3066647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67D"/>
    <w:rsid w:val="0000020A"/>
    <w:rsid w:val="00002CC4"/>
    <w:rsid w:val="000052C8"/>
    <w:rsid w:val="00006C5D"/>
    <w:rsid w:val="0000701F"/>
    <w:rsid w:val="000079FD"/>
    <w:rsid w:val="00013207"/>
    <w:rsid w:val="00013FF6"/>
    <w:rsid w:val="00024B2D"/>
    <w:rsid w:val="00025350"/>
    <w:rsid w:val="00026BEF"/>
    <w:rsid w:val="000312B6"/>
    <w:rsid w:val="0003219C"/>
    <w:rsid w:val="000334D5"/>
    <w:rsid w:val="00035E8A"/>
    <w:rsid w:val="00040615"/>
    <w:rsid w:val="000412CE"/>
    <w:rsid w:val="000421B9"/>
    <w:rsid w:val="00042D5B"/>
    <w:rsid w:val="00044E81"/>
    <w:rsid w:val="0004663C"/>
    <w:rsid w:val="00047745"/>
    <w:rsid w:val="00051E93"/>
    <w:rsid w:val="00053857"/>
    <w:rsid w:val="000538F6"/>
    <w:rsid w:val="00053A65"/>
    <w:rsid w:val="00054E3F"/>
    <w:rsid w:val="00062B36"/>
    <w:rsid w:val="00063307"/>
    <w:rsid w:val="0006359C"/>
    <w:rsid w:val="0006410A"/>
    <w:rsid w:val="000644CB"/>
    <w:rsid w:val="00064D0B"/>
    <w:rsid w:val="000652AC"/>
    <w:rsid w:val="00066A0D"/>
    <w:rsid w:val="00066AC7"/>
    <w:rsid w:val="00067EAF"/>
    <w:rsid w:val="00075763"/>
    <w:rsid w:val="000820F5"/>
    <w:rsid w:val="00082675"/>
    <w:rsid w:val="00082882"/>
    <w:rsid w:val="000842C5"/>
    <w:rsid w:val="000849DC"/>
    <w:rsid w:val="00084E21"/>
    <w:rsid w:val="00087F0C"/>
    <w:rsid w:val="000902CD"/>
    <w:rsid w:val="00090D37"/>
    <w:rsid w:val="000937AE"/>
    <w:rsid w:val="00096DC4"/>
    <w:rsid w:val="000A01FB"/>
    <w:rsid w:val="000A029A"/>
    <w:rsid w:val="000A3CB4"/>
    <w:rsid w:val="000A439D"/>
    <w:rsid w:val="000A5AC5"/>
    <w:rsid w:val="000A669B"/>
    <w:rsid w:val="000A75E7"/>
    <w:rsid w:val="000A76EC"/>
    <w:rsid w:val="000A7ACC"/>
    <w:rsid w:val="000B388A"/>
    <w:rsid w:val="000B4F0D"/>
    <w:rsid w:val="000B6FF5"/>
    <w:rsid w:val="000B7C5B"/>
    <w:rsid w:val="000C09C7"/>
    <w:rsid w:val="000C22C2"/>
    <w:rsid w:val="000C55D5"/>
    <w:rsid w:val="000C6919"/>
    <w:rsid w:val="000C726E"/>
    <w:rsid w:val="000D07AD"/>
    <w:rsid w:val="000D1E16"/>
    <w:rsid w:val="000D346A"/>
    <w:rsid w:val="000D4EE2"/>
    <w:rsid w:val="000D6B80"/>
    <w:rsid w:val="000E3C1D"/>
    <w:rsid w:val="000E4968"/>
    <w:rsid w:val="000E5020"/>
    <w:rsid w:val="000E76A4"/>
    <w:rsid w:val="000E781F"/>
    <w:rsid w:val="000F1B70"/>
    <w:rsid w:val="000F27DD"/>
    <w:rsid w:val="000F2825"/>
    <w:rsid w:val="000F5FEF"/>
    <w:rsid w:val="000F7940"/>
    <w:rsid w:val="000F7A38"/>
    <w:rsid w:val="000F7FDC"/>
    <w:rsid w:val="0010057F"/>
    <w:rsid w:val="00101CAC"/>
    <w:rsid w:val="001028B0"/>
    <w:rsid w:val="001052B9"/>
    <w:rsid w:val="00106410"/>
    <w:rsid w:val="001070C6"/>
    <w:rsid w:val="0010790F"/>
    <w:rsid w:val="001128A3"/>
    <w:rsid w:val="00112A26"/>
    <w:rsid w:val="00113333"/>
    <w:rsid w:val="001143CF"/>
    <w:rsid w:val="001149FB"/>
    <w:rsid w:val="00114E7B"/>
    <w:rsid w:val="0011526A"/>
    <w:rsid w:val="001161B1"/>
    <w:rsid w:val="00117B4E"/>
    <w:rsid w:val="00122BBC"/>
    <w:rsid w:val="001235CC"/>
    <w:rsid w:val="00123769"/>
    <w:rsid w:val="00123EDD"/>
    <w:rsid w:val="001308C2"/>
    <w:rsid w:val="00130B34"/>
    <w:rsid w:val="0013155B"/>
    <w:rsid w:val="00134FCA"/>
    <w:rsid w:val="00137B4B"/>
    <w:rsid w:val="00141088"/>
    <w:rsid w:val="00142C4E"/>
    <w:rsid w:val="001437A7"/>
    <w:rsid w:val="00143B3F"/>
    <w:rsid w:val="00147B3C"/>
    <w:rsid w:val="00153D64"/>
    <w:rsid w:val="00154D8C"/>
    <w:rsid w:val="00157AC1"/>
    <w:rsid w:val="00164690"/>
    <w:rsid w:val="00165D40"/>
    <w:rsid w:val="00166D8C"/>
    <w:rsid w:val="0017054C"/>
    <w:rsid w:val="00171CD4"/>
    <w:rsid w:val="00172356"/>
    <w:rsid w:val="00172640"/>
    <w:rsid w:val="00172DCE"/>
    <w:rsid w:val="00176BF0"/>
    <w:rsid w:val="00177E1A"/>
    <w:rsid w:val="001815F7"/>
    <w:rsid w:val="00182401"/>
    <w:rsid w:val="001831B6"/>
    <w:rsid w:val="00187F12"/>
    <w:rsid w:val="00190F8D"/>
    <w:rsid w:val="00193B14"/>
    <w:rsid w:val="00194C4F"/>
    <w:rsid w:val="00195074"/>
    <w:rsid w:val="001A1F3D"/>
    <w:rsid w:val="001A6F4C"/>
    <w:rsid w:val="001A7C51"/>
    <w:rsid w:val="001B0D1C"/>
    <w:rsid w:val="001B0F8D"/>
    <w:rsid w:val="001B1986"/>
    <w:rsid w:val="001B25C3"/>
    <w:rsid w:val="001B3F94"/>
    <w:rsid w:val="001B4279"/>
    <w:rsid w:val="001B71D9"/>
    <w:rsid w:val="001C102C"/>
    <w:rsid w:val="001C1508"/>
    <w:rsid w:val="001C19F7"/>
    <w:rsid w:val="001C368C"/>
    <w:rsid w:val="001C3B30"/>
    <w:rsid w:val="001C3FC6"/>
    <w:rsid w:val="001C75C8"/>
    <w:rsid w:val="001D1F94"/>
    <w:rsid w:val="001D4837"/>
    <w:rsid w:val="001D5AC3"/>
    <w:rsid w:val="001D61C8"/>
    <w:rsid w:val="001D7D4B"/>
    <w:rsid w:val="001E045B"/>
    <w:rsid w:val="001E3079"/>
    <w:rsid w:val="001E36F0"/>
    <w:rsid w:val="001E3B1E"/>
    <w:rsid w:val="001E47D1"/>
    <w:rsid w:val="001E653B"/>
    <w:rsid w:val="001F1B7B"/>
    <w:rsid w:val="001F2697"/>
    <w:rsid w:val="001F7120"/>
    <w:rsid w:val="00202F68"/>
    <w:rsid w:val="0020503F"/>
    <w:rsid w:val="00205177"/>
    <w:rsid w:val="00205661"/>
    <w:rsid w:val="002057E1"/>
    <w:rsid w:val="00206921"/>
    <w:rsid w:val="00206967"/>
    <w:rsid w:val="00206C97"/>
    <w:rsid w:val="00207831"/>
    <w:rsid w:val="002102B8"/>
    <w:rsid w:val="0021140B"/>
    <w:rsid w:val="00211713"/>
    <w:rsid w:val="002149C8"/>
    <w:rsid w:val="00214B49"/>
    <w:rsid w:val="00217511"/>
    <w:rsid w:val="002176A2"/>
    <w:rsid w:val="00221F3E"/>
    <w:rsid w:val="002274F9"/>
    <w:rsid w:val="00230300"/>
    <w:rsid w:val="0023131D"/>
    <w:rsid w:val="0023166C"/>
    <w:rsid w:val="002320F2"/>
    <w:rsid w:val="00234E8C"/>
    <w:rsid w:val="0023682D"/>
    <w:rsid w:val="00236D63"/>
    <w:rsid w:val="00240380"/>
    <w:rsid w:val="002439F5"/>
    <w:rsid w:val="002461ED"/>
    <w:rsid w:val="002520B1"/>
    <w:rsid w:val="0025573F"/>
    <w:rsid w:val="002577C5"/>
    <w:rsid w:val="00260F03"/>
    <w:rsid w:val="0026286E"/>
    <w:rsid w:val="002650CD"/>
    <w:rsid w:val="002678B9"/>
    <w:rsid w:val="0027179C"/>
    <w:rsid w:val="0027237B"/>
    <w:rsid w:val="00275478"/>
    <w:rsid w:val="00275C5B"/>
    <w:rsid w:val="002770E9"/>
    <w:rsid w:val="00281C57"/>
    <w:rsid w:val="00283855"/>
    <w:rsid w:val="00283C50"/>
    <w:rsid w:val="00285DFF"/>
    <w:rsid w:val="002873B3"/>
    <w:rsid w:val="00292797"/>
    <w:rsid w:val="0029407E"/>
    <w:rsid w:val="00294129"/>
    <w:rsid w:val="00295366"/>
    <w:rsid w:val="00296DA3"/>
    <w:rsid w:val="002A09F5"/>
    <w:rsid w:val="002A1891"/>
    <w:rsid w:val="002A3627"/>
    <w:rsid w:val="002A4100"/>
    <w:rsid w:val="002A4721"/>
    <w:rsid w:val="002A720D"/>
    <w:rsid w:val="002B0089"/>
    <w:rsid w:val="002B0893"/>
    <w:rsid w:val="002B0A80"/>
    <w:rsid w:val="002B174B"/>
    <w:rsid w:val="002B192F"/>
    <w:rsid w:val="002B1ABF"/>
    <w:rsid w:val="002B379E"/>
    <w:rsid w:val="002B4404"/>
    <w:rsid w:val="002B4EA3"/>
    <w:rsid w:val="002B6B6C"/>
    <w:rsid w:val="002C45E4"/>
    <w:rsid w:val="002C78AF"/>
    <w:rsid w:val="002D1ACC"/>
    <w:rsid w:val="002D1EEA"/>
    <w:rsid w:val="002D2830"/>
    <w:rsid w:val="002E0DC5"/>
    <w:rsid w:val="002E28B3"/>
    <w:rsid w:val="002E5FCC"/>
    <w:rsid w:val="002E7D4D"/>
    <w:rsid w:val="002F0F67"/>
    <w:rsid w:val="002F10AD"/>
    <w:rsid w:val="002F2209"/>
    <w:rsid w:val="002F54E3"/>
    <w:rsid w:val="002F66D9"/>
    <w:rsid w:val="002F6D32"/>
    <w:rsid w:val="002F7196"/>
    <w:rsid w:val="002F7DDC"/>
    <w:rsid w:val="003017D6"/>
    <w:rsid w:val="00303316"/>
    <w:rsid w:val="00303714"/>
    <w:rsid w:val="00304189"/>
    <w:rsid w:val="003045A0"/>
    <w:rsid w:val="003049C2"/>
    <w:rsid w:val="003055A1"/>
    <w:rsid w:val="003055C5"/>
    <w:rsid w:val="0030663D"/>
    <w:rsid w:val="00307610"/>
    <w:rsid w:val="0031322E"/>
    <w:rsid w:val="003138F4"/>
    <w:rsid w:val="00314359"/>
    <w:rsid w:val="00320DFF"/>
    <w:rsid w:val="00323BDC"/>
    <w:rsid w:val="00324843"/>
    <w:rsid w:val="0033056D"/>
    <w:rsid w:val="003354F9"/>
    <w:rsid w:val="00336BBD"/>
    <w:rsid w:val="003405CF"/>
    <w:rsid w:val="0034080D"/>
    <w:rsid w:val="00340F2D"/>
    <w:rsid w:val="00341389"/>
    <w:rsid w:val="00341786"/>
    <w:rsid w:val="00341869"/>
    <w:rsid w:val="00341E3C"/>
    <w:rsid w:val="00341F42"/>
    <w:rsid w:val="0034259D"/>
    <w:rsid w:val="00350072"/>
    <w:rsid w:val="003501DA"/>
    <w:rsid w:val="003508E8"/>
    <w:rsid w:val="00350BBD"/>
    <w:rsid w:val="00352D8C"/>
    <w:rsid w:val="00353724"/>
    <w:rsid w:val="003537CA"/>
    <w:rsid w:val="00356029"/>
    <w:rsid w:val="0036192A"/>
    <w:rsid w:val="00361D18"/>
    <w:rsid w:val="00364827"/>
    <w:rsid w:val="0036752C"/>
    <w:rsid w:val="00367DEF"/>
    <w:rsid w:val="00373C16"/>
    <w:rsid w:val="003745F5"/>
    <w:rsid w:val="00376303"/>
    <w:rsid w:val="003765F8"/>
    <w:rsid w:val="00376C82"/>
    <w:rsid w:val="00382457"/>
    <w:rsid w:val="003836DA"/>
    <w:rsid w:val="00384230"/>
    <w:rsid w:val="00384955"/>
    <w:rsid w:val="00385547"/>
    <w:rsid w:val="00385AE9"/>
    <w:rsid w:val="00386516"/>
    <w:rsid w:val="00387EEF"/>
    <w:rsid w:val="00390A65"/>
    <w:rsid w:val="00392810"/>
    <w:rsid w:val="003975EB"/>
    <w:rsid w:val="003A11C6"/>
    <w:rsid w:val="003A1CF3"/>
    <w:rsid w:val="003A3122"/>
    <w:rsid w:val="003A4630"/>
    <w:rsid w:val="003A6748"/>
    <w:rsid w:val="003A788E"/>
    <w:rsid w:val="003B0D24"/>
    <w:rsid w:val="003B1032"/>
    <w:rsid w:val="003B77C0"/>
    <w:rsid w:val="003B7C7D"/>
    <w:rsid w:val="003C05D4"/>
    <w:rsid w:val="003C1E86"/>
    <w:rsid w:val="003C47AD"/>
    <w:rsid w:val="003C637D"/>
    <w:rsid w:val="003D1FEB"/>
    <w:rsid w:val="003D243E"/>
    <w:rsid w:val="003D4BD8"/>
    <w:rsid w:val="003D4DFC"/>
    <w:rsid w:val="003D6022"/>
    <w:rsid w:val="003D71A4"/>
    <w:rsid w:val="003D7CFC"/>
    <w:rsid w:val="003E1C59"/>
    <w:rsid w:val="003E20B5"/>
    <w:rsid w:val="003E2324"/>
    <w:rsid w:val="003E280D"/>
    <w:rsid w:val="003E3CB5"/>
    <w:rsid w:val="003E4244"/>
    <w:rsid w:val="003E5C77"/>
    <w:rsid w:val="003E67E1"/>
    <w:rsid w:val="003E7AF3"/>
    <w:rsid w:val="003F0BAC"/>
    <w:rsid w:val="003F2280"/>
    <w:rsid w:val="003F3020"/>
    <w:rsid w:val="003F64B6"/>
    <w:rsid w:val="003F76B8"/>
    <w:rsid w:val="004032F6"/>
    <w:rsid w:val="004068AE"/>
    <w:rsid w:val="0040731A"/>
    <w:rsid w:val="00410600"/>
    <w:rsid w:val="004117C1"/>
    <w:rsid w:val="00411EED"/>
    <w:rsid w:val="00412D08"/>
    <w:rsid w:val="00413EA5"/>
    <w:rsid w:val="00414EA5"/>
    <w:rsid w:val="004155DD"/>
    <w:rsid w:val="004166FC"/>
    <w:rsid w:val="00417D4E"/>
    <w:rsid w:val="004204D8"/>
    <w:rsid w:val="00421609"/>
    <w:rsid w:val="00421E2A"/>
    <w:rsid w:val="00421EF4"/>
    <w:rsid w:val="00422B9A"/>
    <w:rsid w:val="00422DF4"/>
    <w:rsid w:val="00423490"/>
    <w:rsid w:val="00424B0D"/>
    <w:rsid w:val="004260D7"/>
    <w:rsid w:val="00426B29"/>
    <w:rsid w:val="004271F4"/>
    <w:rsid w:val="0043188E"/>
    <w:rsid w:val="004322F6"/>
    <w:rsid w:val="00433E57"/>
    <w:rsid w:val="00434076"/>
    <w:rsid w:val="00435495"/>
    <w:rsid w:val="004439CE"/>
    <w:rsid w:val="0044590E"/>
    <w:rsid w:val="00452881"/>
    <w:rsid w:val="00455335"/>
    <w:rsid w:val="004579C7"/>
    <w:rsid w:val="00461452"/>
    <w:rsid w:val="0046326E"/>
    <w:rsid w:val="00464DE4"/>
    <w:rsid w:val="004654A2"/>
    <w:rsid w:val="0047010E"/>
    <w:rsid w:val="00470F24"/>
    <w:rsid w:val="00472DB6"/>
    <w:rsid w:val="0047761A"/>
    <w:rsid w:val="00486977"/>
    <w:rsid w:val="004869D7"/>
    <w:rsid w:val="004903BF"/>
    <w:rsid w:val="004951DE"/>
    <w:rsid w:val="004955CB"/>
    <w:rsid w:val="004A067D"/>
    <w:rsid w:val="004A076A"/>
    <w:rsid w:val="004A0BEF"/>
    <w:rsid w:val="004A1D54"/>
    <w:rsid w:val="004A5F84"/>
    <w:rsid w:val="004A71FA"/>
    <w:rsid w:val="004B2446"/>
    <w:rsid w:val="004B53D6"/>
    <w:rsid w:val="004B61B7"/>
    <w:rsid w:val="004C1897"/>
    <w:rsid w:val="004C20C9"/>
    <w:rsid w:val="004C597C"/>
    <w:rsid w:val="004D26AE"/>
    <w:rsid w:val="004D2859"/>
    <w:rsid w:val="004D5AAA"/>
    <w:rsid w:val="004E0929"/>
    <w:rsid w:val="004E0958"/>
    <w:rsid w:val="004E3D28"/>
    <w:rsid w:val="004E475B"/>
    <w:rsid w:val="004E6699"/>
    <w:rsid w:val="004F054F"/>
    <w:rsid w:val="004F0A6B"/>
    <w:rsid w:val="004F0A98"/>
    <w:rsid w:val="004F0B1D"/>
    <w:rsid w:val="004F2E06"/>
    <w:rsid w:val="004F6E74"/>
    <w:rsid w:val="004F74CE"/>
    <w:rsid w:val="00500CE6"/>
    <w:rsid w:val="005012EF"/>
    <w:rsid w:val="005029B7"/>
    <w:rsid w:val="00503A66"/>
    <w:rsid w:val="00504A40"/>
    <w:rsid w:val="005051C2"/>
    <w:rsid w:val="00505D18"/>
    <w:rsid w:val="005109A5"/>
    <w:rsid w:val="00510A68"/>
    <w:rsid w:val="00511D78"/>
    <w:rsid w:val="00512C09"/>
    <w:rsid w:val="00515929"/>
    <w:rsid w:val="00516313"/>
    <w:rsid w:val="00516DA0"/>
    <w:rsid w:val="00517A0C"/>
    <w:rsid w:val="00520D46"/>
    <w:rsid w:val="00520F3E"/>
    <w:rsid w:val="00521B6A"/>
    <w:rsid w:val="00522625"/>
    <w:rsid w:val="0052351E"/>
    <w:rsid w:val="00523ABE"/>
    <w:rsid w:val="00525B37"/>
    <w:rsid w:val="00526D55"/>
    <w:rsid w:val="005277A2"/>
    <w:rsid w:val="00527E96"/>
    <w:rsid w:val="00531342"/>
    <w:rsid w:val="005337AB"/>
    <w:rsid w:val="00534113"/>
    <w:rsid w:val="00535477"/>
    <w:rsid w:val="00535E77"/>
    <w:rsid w:val="00536012"/>
    <w:rsid w:val="00540579"/>
    <w:rsid w:val="00540DB2"/>
    <w:rsid w:val="00540ED4"/>
    <w:rsid w:val="00544517"/>
    <w:rsid w:val="005450D3"/>
    <w:rsid w:val="005467A1"/>
    <w:rsid w:val="0054742D"/>
    <w:rsid w:val="00550AB6"/>
    <w:rsid w:val="00551BAF"/>
    <w:rsid w:val="005564C7"/>
    <w:rsid w:val="005571F0"/>
    <w:rsid w:val="00557268"/>
    <w:rsid w:val="005577DD"/>
    <w:rsid w:val="005602E3"/>
    <w:rsid w:val="0056328F"/>
    <w:rsid w:val="0057147F"/>
    <w:rsid w:val="00577309"/>
    <w:rsid w:val="00577893"/>
    <w:rsid w:val="00582698"/>
    <w:rsid w:val="00582E3B"/>
    <w:rsid w:val="0058703E"/>
    <w:rsid w:val="00592140"/>
    <w:rsid w:val="00592B2B"/>
    <w:rsid w:val="00595F3A"/>
    <w:rsid w:val="00596BA2"/>
    <w:rsid w:val="00596D05"/>
    <w:rsid w:val="005A0776"/>
    <w:rsid w:val="005A088D"/>
    <w:rsid w:val="005A164E"/>
    <w:rsid w:val="005A17A1"/>
    <w:rsid w:val="005A5F29"/>
    <w:rsid w:val="005A6BB3"/>
    <w:rsid w:val="005A7C19"/>
    <w:rsid w:val="005A7E97"/>
    <w:rsid w:val="005B0CC7"/>
    <w:rsid w:val="005B4BAE"/>
    <w:rsid w:val="005C078B"/>
    <w:rsid w:val="005C1A36"/>
    <w:rsid w:val="005C237E"/>
    <w:rsid w:val="005C4A57"/>
    <w:rsid w:val="005C4BB7"/>
    <w:rsid w:val="005C4E9B"/>
    <w:rsid w:val="005C5590"/>
    <w:rsid w:val="005C7176"/>
    <w:rsid w:val="005D21E1"/>
    <w:rsid w:val="005D30C8"/>
    <w:rsid w:val="005D3EA5"/>
    <w:rsid w:val="005E12C4"/>
    <w:rsid w:val="005E2947"/>
    <w:rsid w:val="005E2A81"/>
    <w:rsid w:val="005E2C7D"/>
    <w:rsid w:val="005E466A"/>
    <w:rsid w:val="005E6D0D"/>
    <w:rsid w:val="005E7C27"/>
    <w:rsid w:val="005F000C"/>
    <w:rsid w:val="005F3706"/>
    <w:rsid w:val="005F5F12"/>
    <w:rsid w:val="00600C1D"/>
    <w:rsid w:val="006019D1"/>
    <w:rsid w:val="00601BAC"/>
    <w:rsid w:val="0060261D"/>
    <w:rsid w:val="00602A6E"/>
    <w:rsid w:val="006054B7"/>
    <w:rsid w:val="00615669"/>
    <w:rsid w:val="006162CC"/>
    <w:rsid w:val="00617ED7"/>
    <w:rsid w:val="006204DF"/>
    <w:rsid w:val="0062301D"/>
    <w:rsid w:val="00624832"/>
    <w:rsid w:val="0062638F"/>
    <w:rsid w:val="00626533"/>
    <w:rsid w:val="00630732"/>
    <w:rsid w:val="006319C7"/>
    <w:rsid w:val="0063578E"/>
    <w:rsid w:val="00635E45"/>
    <w:rsid w:val="00636BCC"/>
    <w:rsid w:val="00636FD0"/>
    <w:rsid w:val="006371B9"/>
    <w:rsid w:val="006439F2"/>
    <w:rsid w:val="0064561C"/>
    <w:rsid w:val="00645A9B"/>
    <w:rsid w:val="00650801"/>
    <w:rsid w:val="00651848"/>
    <w:rsid w:val="00651C98"/>
    <w:rsid w:val="00652249"/>
    <w:rsid w:val="006539B4"/>
    <w:rsid w:val="0065517F"/>
    <w:rsid w:val="006554A9"/>
    <w:rsid w:val="00656ABF"/>
    <w:rsid w:val="006607F6"/>
    <w:rsid w:val="00661850"/>
    <w:rsid w:val="00662F62"/>
    <w:rsid w:val="00663DEF"/>
    <w:rsid w:val="00664902"/>
    <w:rsid w:val="00664D56"/>
    <w:rsid w:val="00667CD0"/>
    <w:rsid w:val="00667DF5"/>
    <w:rsid w:val="00670476"/>
    <w:rsid w:val="0067361D"/>
    <w:rsid w:val="00673BAA"/>
    <w:rsid w:val="0067430A"/>
    <w:rsid w:val="006803ED"/>
    <w:rsid w:val="006814BB"/>
    <w:rsid w:val="0068201B"/>
    <w:rsid w:val="0068241C"/>
    <w:rsid w:val="00682922"/>
    <w:rsid w:val="00686E55"/>
    <w:rsid w:val="00693448"/>
    <w:rsid w:val="00694E01"/>
    <w:rsid w:val="006A03B3"/>
    <w:rsid w:val="006A0E92"/>
    <w:rsid w:val="006A56A1"/>
    <w:rsid w:val="006A597E"/>
    <w:rsid w:val="006A6C35"/>
    <w:rsid w:val="006B18A8"/>
    <w:rsid w:val="006B1CA5"/>
    <w:rsid w:val="006B2319"/>
    <w:rsid w:val="006B2387"/>
    <w:rsid w:val="006B5A77"/>
    <w:rsid w:val="006B7032"/>
    <w:rsid w:val="006B7CCF"/>
    <w:rsid w:val="006B7CF6"/>
    <w:rsid w:val="006C2493"/>
    <w:rsid w:val="006C51C0"/>
    <w:rsid w:val="006C57F1"/>
    <w:rsid w:val="006D1B5F"/>
    <w:rsid w:val="006D4375"/>
    <w:rsid w:val="006D4B3F"/>
    <w:rsid w:val="006D5793"/>
    <w:rsid w:val="006D61F5"/>
    <w:rsid w:val="006E0A86"/>
    <w:rsid w:val="006E3E73"/>
    <w:rsid w:val="006E49C9"/>
    <w:rsid w:val="006E64B8"/>
    <w:rsid w:val="006E738D"/>
    <w:rsid w:val="006F1988"/>
    <w:rsid w:val="006F34A7"/>
    <w:rsid w:val="006F6A51"/>
    <w:rsid w:val="00700395"/>
    <w:rsid w:val="007013B0"/>
    <w:rsid w:val="00704AA6"/>
    <w:rsid w:val="007068CA"/>
    <w:rsid w:val="007072D9"/>
    <w:rsid w:val="00707A41"/>
    <w:rsid w:val="0071328F"/>
    <w:rsid w:val="007150C0"/>
    <w:rsid w:val="00716122"/>
    <w:rsid w:val="00716A4E"/>
    <w:rsid w:val="007220C1"/>
    <w:rsid w:val="00723147"/>
    <w:rsid w:val="00724C65"/>
    <w:rsid w:val="00726BC8"/>
    <w:rsid w:val="00732B50"/>
    <w:rsid w:val="00736547"/>
    <w:rsid w:val="0073731C"/>
    <w:rsid w:val="00742201"/>
    <w:rsid w:val="00742432"/>
    <w:rsid w:val="00745DE8"/>
    <w:rsid w:val="00746AA8"/>
    <w:rsid w:val="00750432"/>
    <w:rsid w:val="00751501"/>
    <w:rsid w:val="00751D89"/>
    <w:rsid w:val="00752A4D"/>
    <w:rsid w:val="00754A35"/>
    <w:rsid w:val="00754FBA"/>
    <w:rsid w:val="00756A6B"/>
    <w:rsid w:val="007574A9"/>
    <w:rsid w:val="00761180"/>
    <w:rsid w:val="0076604A"/>
    <w:rsid w:val="00771191"/>
    <w:rsid w:val="00772759"/>
    <w:rsid w:val="00773F3B"/>
    <w:rsid w:val="00775C62"/>
    <w:rsid w:val="0077606A"/>
    <w:rsid w:val="0077702B"/>
    <w:rsid w:val="007775DD"/>
    <w:rsid w:val="00780BB8"/>
    <w:rsid w:val="00782A84"/>
    <w:rsid w:val="007831AA"/>
    <w:rsid w:val="007836ED"/>
    <w:rsid w:val="007839AA"/>
    <w:rsid w:val="00783D91"/>
    <w:rsid w:val="00785AD4"/>
    <w:rsid w:val="0078738E"/>
    <w:rsid w:val="0079052B"/>
    <w:rsid w:val="00792D00"/>
    <w:rsid w:val="00792EE8"/>
    <w:rsid w:val="00792F02"/>
    <w:rsid w:val="00793A38"/>
    <w:rsid w:val="00796522"/>
    <w:rsid w:val="00797D49"/>
    <w:rsid w:val="007A0832"/>
    <w:rsid w:val="007A1BB3"/>
    <w:rsid w:val="007A6624"/>
    <w:rsid w:val="007A7217"/>
    <w:rsid w:val="007B0239"/>
    <w:rsid w:val="007B1A87"/>
    <w:rsid w:val="007B3099"/>
    <w:rsid w:val="007B580C"/>
    <w:rsid w:val="007C3822"/>
    <w:rsid w:val="007C3FD6"/>
    <w:rsid w:val="007C4791"/>
    <w:rsid w:val="007C481E"/>
    <w:rsid w:val="007C5462"/>
    <w:rsid w:val="007C5AD0"/>
    <w:rsid w:val="007C7BEA"/>
    <w:rsid w:val="007C7DBB"/>
    <w:rsid w:val="007D004B"/>
    <w:rsid w:val="007D33AB"/>
    <w:rsid w:val="007D598D"/>
    <w:rsid w:val="007D72D9"/>
    <w:rsid w:val="007E0270"/>
    <w:rsid w:val="007E0629"/>
    <w:rsid w:val="007E223A"/>
    <w:rsid w:val="007E6D46"/>
    <w:rsid w:val="007E77D1"/>
    <w:rsid w:val="007F0810"/>
    <w:rsid w:val="007F1BDA"/>
    <w:rsid w:val="007F2C42"/>
    <w:rsid w:val="00801717"/>
    <w:rsid w:val="00801CA1"/>
    <w:rsid w:val="00802631"/>
    <w:rsid w:val="00803CC5"/>
    <w:rsid w:val="0081183D"/>
    <w:rsid w:val="0081524E"/>
    <w:rsid w:val="00820414"/>
    <w:rsid w:val="00820E84"/>
    <w:rsid w:val="00822350"/>
    <w:rsid w:val="00823715"/>
    <w:rsid w:val="008241C4"/>
    <w:rsid w:val="00826D7B"/>
    <w:rsid w:val="00827022"/>
    <w:rsid w:val="0083256B"/>
    <w:rsid w:val="0083267E"/>
    <w:rsid w:val="0083341C"/>
    <w:rsid w:val="00834EC6"/>
    <w:rsid w:val="008358D8"/>
    <w:rsid w:val="008370B4"/>
    <w:rsid w:val="00840524"/>
    <w:rsid w:val="008430EB"/>
    <w:rsid w:val="00851A3E"/>
    <w:rsid w:val="00851DB8"/>
    <w:rsid w:val="00853211"/>
    <w:rsid w:val="00853E30"/>
    <w:rsid w:val="00855133"/>
    <w:rsid w:val="00855B12"/>
    <w:rsid w:val="00864DE7"/>
    <w:rsid w:val="00865749"/>
    <w:rsid w:val="00871C0F"/>
    <w:rsid w:val="00871D76"/>
    <w:rsid w:val="0087417A"/>
    <w:rsid w:val="008806DF"/>
    <w:rsid w:val="00880FBB"/>
    <w:rsid w:val="00881E14"/>
    <w:rsid w:val="00882E5F"/>
    <w:rsid w:val="00883995"/>
    <w:rsid w:val="00890EF1"/>
    <w:rsid w:val="00891255"/>
    <w:rsid w:val="00893E90"/>
    <w:rsid w:val="00894932"/>
    <w:rsid w:val="0089634D"/>
    <w:rsid w:val="00896516"/>
    <w:rsid w:val="008A0718"/>
    <w:rsid w:val="008A4A3C"/>
    <w:rsid w:val="008A6315"/>
    <w:rsid w:val="008A728D"/>
    <w:rsid w:val="008A742F"/>
    <w:rsid w:val="008A76EC"/>
    <w:rsid w:val="008B08CE"/>
    <w:rsid w:val="008B0D1C"/>
    <w:rsid w:val="008B2FE2"/>
    <w:rsid w:val="008C1DF1"/>
    <w:rsid w:val="008C3F1F"/>
    <w:rsid w:val="008C50C0"/>
    <w:rsid w:val="008C6CF9"/>
    <w:rsid w:val="008C6DEB"/>
    <w:rsid w:val="008C7AD2"/>
    <w:rsid w:val="008D0B14"/>
    <w:rsid w:val="008D0CAE"/>
    <w:rsid w:val="008D3B27"/>
    <w:rsid w:val="008D4BBC"/>
    <w:rsid w:val="008E0406"/>
    <w:rsid w:val="008E13AA"/>
    <w:rsid w:val="008E18D3"/>
    <w:rsid w:val="008E5845"/>
    <w:rsid w:val="008E66DF"/>
    <w:rsid w:val="008F4877"/>
    <w:rsid w:val="008F510B"/>
    <w:rsid w:val="008F5899"/>
    <w:rsid w:val="008F725E"/>
    <w:rsid w:val="008F765A"/>
    <w:rsid w:val="00900266"/>
    <w:rsid w:val="0090318E"/>
    <w:rsid w:val="00903811"/>
    <w:rsid w:val="00903CD1"/>
    <w:rsid w:val="009040C1"/>
    <w:rsid w:val="00904BD6"/>
    <w:rsid w:val="00906EEA"/>
    <w:rsid w:val="009101C9"/>
    <w:rsid w:val="00911A22"/>
    <w:rsid w:val="0091203F"/>
    <w:rsid w:val="00912CED"/>
    <w:rsid w:val="00913475"/>
    <w:rsid w:val="00913D03"/>
    <w:rsid w:val="00913E75"/>
    <w:rsid w:val="00916896"/>
    <w:rsid w:val="00920CC4"/>
    <w:rsid w:val="00921DF2"/>
    <w:rsid w:val="00921F63"/>
    <w:rsid w:val="00922B03"/>
    <w:rsid w:val="00927107"/>
    <w:rsid w:val="00930413"/>
    <w:rsid w:val="009305B5"/>
    <w:rsid w:val="00934D69"/>
    <w:rsid w:val="00936046"/>
    <w:rsid w:val="0094130A"/>
    <w:rsid w:val="0094177B"/>
    <w:rsid w:val="00941B08"/>
    <w:rsid w:val="009433DF"/>
    <w:rsid w:val="00944CE9"/>
    <w:rsid w:val="009454B1"/>
    <w:rsid w:val="00945F36"/>
    <w:rsid w:val="0095171F"/>
    <w:rsid w:val="00953FF6"/>
    <w:rsid w:val="009556AF"/>
    <w:rsid w:val="0096078E"/>
    <w:rsid w:val="00960B01"/>
    <w:rsid w:val="00962D92"/>
    <w:rsid w:val="00963E7D"/>
    <w:rsid w:val="00963FA5"/>
    <w:rsid w:val="00964B21"/>
    <w:rsid w:val="00965FDC"/>
    <w:rsid w:val="00966949"/>
    <w:rsid w:val="00966D51"/>
    <w:rsid w:val="0096734C"/>
    <w:rsid w:val="00970B55"/>
    <w:rsid w:val="00971C3F"/>
    <w:rsid w:val="00974833"/>
    <w:rsid w:val="009760A3"/>
    <w:rsid w:val="00980438"/>
    <w:rsid w:val="009820A5"/>
    <w:rsid w:val="00982B46"/>
    <w:rsid w:val="00983853"/>
    <w:rsid w:val="0098412B"/>
    <w:rsid w:val="00985501"/>
    <w:rsid w:val="0099066D"/>
    <w:rsid w:val="00993DE1"/>
    <w:rsid w:val="0099578F"/>
    <w:rsid w:val="00996F14"/>
    <w:rsid w:val="009974E1"/>
    <w:rsid w:val="009A3002"/>
    <w:rsid w:val="009A3146"/>
    <w:rsid w:val="009A3C75"/>
    <w:rsid w:val="009A4D8A"/>
    <w:rsid w:val="009A52FB"/>
    <w:rsid w:val="009A5BB3"/>
    <w:rsid w:val="009A63BC"/>
    <w:rsid w:val="009A6A48"/>
    <w:rsid w:val="009B14EF"/>
    <w:rsid w:val="009B1B7F"/>
    <w:rsid w:val="009B2C1B"/>
    <w:rsid w:val="009B2DED"/>
    <w:rsid w:val="009B2EF9"/>
    <w:rsid w:val="009B670E"/>
    <w:rsid w:val="009B6953"/>
    <w:rsid w:val="009C04E0"/>
    <w:rsid w:val="009C25CD"/>
    <w:rsid w:val="009C58AF"/>
    <w:rsid w:val="009C616B"/>
    <w:rsid w:val="009C64B7"/>
    <w:rsid w:val="009C6DEA"/>
    <w:rsid w:val="009D2CD7"/>
    <w:rsid w:val="009D5A91"/>
    <w:rsid w:val="009D6448"/>
    <w:rsid w:val="009E59CA"/>
    <w:rsid w:val="009E76A0"/>
    <w:rsid w:val="009F0307"/>
    <w:rsid w:val="009F0F8B"/>
    <w:rsid w:val="009F12AA"/>
    <w:rsid w:val="009F1795"/>
    <w:rsid w:val="009F4163"/>
    <w:rsid w:val="009F61B0"/>
    <w:rsid w:val="00A01032"/>
    <w:rsid w:val="00A014F8"/>
    <w:rsid w:val="00A0151C"/>
    <w:rsid w:val="00A06BC2"/>
    <w:rsid w:val="00A06D33"/>
    <w:rsid w:val="00A15302"/>
    <w:rsid w:val="00A15CDD"/>
    <w:rsid w:val="00A15CF6"/>
    <w:rsid w:val="00A23081"/>
    <w:rsid w:val="00A2395B"/>
    <w:rsid w:val="00A23EBC"/>
    <w:rsid w:val="00A25A61"/>
    <w:rsid w:val="00A30CE2"/>
    <w:rsid w:val="00A313B1"/>
    <w:rsid w:val="00A31EF9"/>
    <w:rsid w:val="00A31F5C"/>
    <w:rsid w:val="00A33154"/>
    <w:rsid w:val="00A33B4D"/>
    <w:rsid w:val="00A351F3"/>
    <w:rsid w:val="00A35DDC"/>
    <w:rsid w:val="00A36338"/>
    <w:rsid w:val="00A365BB"/>
    <w:rsid w:val="00A3720A"/>
    <w:rsid w:val="00A40145"/>
    <w:rsid w:val="00A42748"/>
    <w:rsid w:val="00A42AB5"/>
    <w:rsid w:val="00A44BEA"/>
    <w:rsid w:val="00A473FD"/>
    <w:rsid w:val="00A47530"/>
    <w:rsid w:val="00A5019C"/>
    <w:rsid w:val="00A52743"/>
    <w:rsid w:val="00A52C00"/>
    <w:rsid w:val="00A52D28"/>
    <w:rsid w:val="00A52D54"/>
    <w:rsid w:val="00A54371"/>
    <w:rsid w:val="00A55347"/>
    <w:rsid w:val="00A565EC"/>
    <w:rsid w:val="00A56FDD"/>
    <w:rsid w:val="00A64854"/>
    <w:rsid w:val="00A64F58"/>
    <w:rsid w:val="00A66BDD"/>
    <w:rsid w:val="00A675E7"/>
    <w:rsid w:val="00A700CF"/>
    <w:rsid w:val="00A7057D"/>
    <w:rsid w:val="00A71033"/>
    <w:rsid w:val="00A73BD2"/>
    <w:rsid w:val="00A74B87"/>
    <w:rsid w:val="00A74BCC"/>
    <w:rsid w:val="00A75F06"/>
    <w:rsid w:val="00A76B83"/>
    <w:rsid w:val="00A8099B"/>
    <w:rsid w:val="00A81BFB"/>
    <w:rsid w:val="00A83484"/>
    <w:rsid w:val="00A91239"/>
    <w:rsid w:val="00A91D20"/>
    <w:rsid w:val="00A96785"/>
    <w:rsid w:val="00A97E70"/>
    <w:rsid w:val="00AA0168"/>
    <w:rsid w:val="00AA0711"/>
    <w:rsid w:val="00AA15E6"/>
    <w:rsid w:val="00AA25B6"/>
    <w:rsid w:val="00AA2B2E"/>
    <w:rsid w:val="00AA3E07"/>
    <w:rsid w:val="00AA72A7"/>
    <w:rsid w:val="00AA7DAE"/>
    <w:rsid w:val="00AB13AF"/>
    <w:rsid w:val="00AB2D15"/>
    <w:rsid w:val="00AB61D1"/>
    <w:rsid w:val="00AB61F8"/>
    <w:rsid w:val="00AC000A"/>
    <w:rsid w:val="00AC06E7"/>
    <w:rsid w:val="00AC149F"/>
    <w:rsid w:val="00AC2B4C"/>
    <w:rsid w:val="00AC3852"/>
    <w:rsid w:val="00AC444C"/>
    <w:rsid w:val="00AC7083"/>
    <w:rsid w:val="00AD2345"/>
    <w:rsid w:val="00AD3443"/>
    <w:rsid w:val="00AD4217"/>
    <w:rsid w:val="00AD4A6B"/>
    <w:rsid w:val="00AD6A23"/>
    <w:rsid w:val="00AD7CA6"/>
    <w:rsid w:val="00AE18FE"/>
    <w:rsid w:val="00AE201D"/>
    <w:rsid w:val="00AE3E12"/>
    <w:rsid w:val="00AE7F43"/>
    <w:rsid w:val="00AF021C"/>
    <w:rsid w:val="00AF4050"/>
    <w:rsid w:val="00AF5919"/>
    <w:rsid w:val="00AF5F7D"/>
    <w:rsid w:val="00B026B7"/>
    <w:rsid w:val="00B03AB7"/>
    <w:rsid w:val="00B041A5"/>
    <w:rsid w:val="00B04654"/>
    <w:rsid w:val="00B054C2"/>
    <w:rsid w:val="00B07292"/>
    <w:rsid w:val="00B10A7C"/>
    <w:rsid w:val="00B121DC"/>
    <w:rsid w:val="00B1614C"/>
    <w:rsid w:val="00B166BA"/>
    <w:rsid w:val="00B168B2"/>
    <w:rsid w:val="00B2052C"/>
    <w:rsid w:val="00B21092"/>
    <w:rsid w:val="00B2213D"/>
    <w:rsid w:val="00B24478"/>
    <w:rsid w:val="00B25191"/>
    <w:rsid w:val="00B278A1"/>
    <w:rsid w:val="00B31586"/>
    <w:rsid w:val="00B3315E"/>
    <w:rsid w:val="00B34A88"/>
    <w:rsid w:val="00B36F87"/>
    <w:rsid w:val="00B40913"/>
    <w:rsid w:val="00B4098C"/>
    <w:rsid w:val="00B41FDB"/>
    <w:rsid w:val="00B45955"/>
    <w:rsid w:val="00B4716E"/>
    <w:rsid w:val="00B47DDC"/>
    <w:rsid w:val="00B50039"/>
    <w:rsid w:val="00B51499"/>
    <w:rsid w:val="00B51876"/>
    <w:rsid w:val="00B53DFE"/>
    <w:rsid w:val="00B62277"/>
    <w:rsid w:val="00B6269B"/>
    <w:rsid w:val="00B63324"/>
    <w:rsid w:val="00B66111"/>
    <w:rsid w:val="00B71314"/>
    <w:rsid w:val="00B71BFF"/>
    <w:rsid w:val="00B73361"/>
    <w:rsid w:val="00B73EA6"/>
    <w:rsid w:val="00B74B3E"/>
    <w:rsid w:val="00B77380"/>
    <w:rsid w:val="00B80DBD"/>
    <w:rsid w:val="00B815BE"/>
    <w:rsid w:val="00B81AD7"/>
    <w:rsid w:val="00B83224"/>
    <w:rsid w:val="00B83CD3"/>
    <w:rsid w:val="00B84149"/>
    <w:rsid w:val="00B85111"/>
    <w:rsid w:val="00B90AB4"/>
    <w:rsid w:val="00B9229A"/>
    <w:rsid w:val="00B941C7"/>
    <w:rsid w:val="00B96CD0"/>
    <w:rsid w:val="00B972AE"/>
    <w:rsid w:val="00B9765B"/>
    <w:rsid w:val="00BA1026"/>
    <w:rsid w:val="00BA26CD"/>
    <w:rsid w:val="00BA284D"/>
    <w:rsid w:val="00BA5425"/>
    <w:rsid w:val="00BA70BE"/>
    <w:rsid w:val="00BA7709"/>
    <w:rsid w:val="00BB3623"/>
    <w:rsid w:val="00BB59A6"/>
    <w:rsid w:val="00BB7EEE"/>
    <w:rsid w:val="00BC0283"/>
    <w:rsid w:val="00BC02F4"/>
    <w:rsid w:val="00BC0713"/>
    <w:rsid w:val="00BC6208"/>
    <w:rsid w:val="00BC78BC"/>
    <w:rsid w:val="00BD2015"/>
    <w:rsid w:val="00BD42F5"/>
    <w:rsid w:val="00BD55C7"/>
    <w:rsid w:val="00BD5D38"/>
    <w:rsid w:val="00BD66E2"/>
    <w:rsid w:val="00BD6A73"/>
    <w:rsid w:val="00BD78E0"/>
    <w:rsid w:val="00BE0279"/>
    <w:rsid w:val="00BE1866"/>
    <w:rsid w:val="00BE4198"/>
    <w:rsid w:val="00BE6976"/>
    <w:rsid w:val="00BE719B"/>
    <w:rsid w:val="00BE7221"/>
    <w:rsid w:val="00BE76E4"/>
    <w:rsid w:val="00BF3743"/>
    <w:rsid w:val="00BF70FC"/>
    <w:rsid w:val="00BF7B3F"/>
    <w:rsid w:val="00C01182"/>
    <w:rsid w:val="00C01E2A"/>
    <w:rsid w:val="00C02BA8"/>
    <w:rsid w:val="00C05044"/>
    <w:rsid w:val="00C05C3F"/>
    <w:rsid w:val="00C062F8"/>
    <w:rsid w:val="00C13B4F"/>
    <w:rsid w:val="00C15614"/>
    <w:rsid w:val="00C161E2"/>
    <w:rsid w:val="00C1683A"/>
    <w:rsid w:val="00C22E6D"/>
    <w:rsid w:val="00C26605"/>
    <w:rsid w:val="00C279FF"/>
    <w:rsid w:val="00C27DB4"/>
    <w:rsid w:val="00C27E34"/>
    <w:rsid w:val="00C306F8"/>
    <w:rsid w:val="00C311EA"/>
    <w:rsid w:val="00C31F14"/>
    <w:rsid w:val="00C331FC"/>
    <w:rsid w:val="00C36815"/>
    <w:rsid w:val="00C36A68"/>
    <w:rsid w:val="00C431CE"/>
    <w:rsid w:val="00C44A31"/>
    <w:rsid w:val="00C523D4"/>
    <w:rsid w:val="00C53D4D"/>
    <w:rsid w:val="00C555CA"/>
    <w:rsid w:val="00C55DB7"/>
    <w:rsid w:val="00C55F9C"/>
    <w:rsid w:val="00C56CB9"/>
    <w:rsid w:val="00C57EA0"/>
    <w:rsid w:val="00C57F48"/>
    <w:rsid w:val="00C64EA5"/>
    <w:rsid w:val="00C64FEE"/>
    <w:rsid w:val="00C667A6"/>
    <w:rsid w:val="00C701A4"/>
    <w:rsid w:val="00C718FF"/>
    <w:rsid w:val="00C7301F"/>
    <w:rsid w:val="00C74F08"/>
    <w:rsid w:val="00C81A13"/>
    <w:rsid w:val="00C828D3"/>
    <w:rsid w:val="00C82EB3"/>
    <w:rsid w:val="00C8532C"/>
    <w:rsid w:val="00C85EAD"/>
    <w:rsid w:val="00C9332E"/>
    <w:rsid w:val="00C94DE1"/>
    <w:rsid w:val="00C94F2D"/>
    <w:rsid w:val="00C95E65"/>
    <w:rsid w:val="00C965FA"/>
    <w:rsid w:val="00C968F6"/>
    <w:rsid w:val="00C97A99"/>
    <w:rsid w:val="00CA0636"/>
    <w:rsid w:val="00CA0ACF"/>
    <w:rsid w:val="00CA384E"/>
    <w:rsid w:val="00CA3D2C"/>
    <w:rsid w:val="00CA3D7A"/>
    <w:rsid w:val="00CA518C"/>
    <w:rsid w:val="00CA6196"/>
    <w:rsid w:val="00CA7AE5"/>
    <w:rsid w:val="00CB03F7"/>
    <w:rsid w:val="00CB07A1"/>
    <w:rsid w:val="00CB5726"/>
    <w:rsid w:val="00CC2AB0"/>
    <w:rsid w:val="00CC655C"/>
    <w:rsid w:val="00CC65BA"/>
    <w:rsid w:val="00CC7E8C"/>
    <w:rsid w:val="00CD39F7"/>
    <w:rsid w:val="00CE16BC"/>
    <w:rsid w:val="00CE2645"/>
    <w:rsid w:val="00CE32E6"/>
    <w:rsid w:val="00CF22D5"/>
    <w:rsid w:val="00CF31B5"/>
    <w:rsid w:val="00CF33C4"/>
    <w:rsid w:val="00CF6627"/>
    <w:rsid w:val="00CF7953"/>
    <w:rsid w:val="00CF7FA0"/>
    <w:rsid w:val="00D02D82"/>
    <w:rsid w:val="00D037F5"/>
    <w:rsid w:val="00D0445D"/>
    <w:rsid w:val="00D06520"/>
    <w:rsid w:val="00D10381"/>
    <w:rsid w:val="00D13617"/>
    <w:rsid w:val="00D217FC"/>
    <w:rsid w:val="00D21815"/>
    <w:rsid w:val="00D242DE"/>
    <w:rsid w:val="00D25E93"/>
    <w:rsid w:val="00D32E1D"/>
    <w:rsid w:val="00D369E9"/>
    <w:rsid w:val="00D37DDA"/>
    <w:rsid w:val="00D41362"/>
    <w:rsid w:val="00D4249A"/>
    <w:rsid w:val="00D42775"/>
    <w:rsid w:val="00D428AA"/>
    <w:rsid w:val="00D43218"/>
    <w:rsid w:val="00D458FF"/>
    <w:rsid w:val="00D51FD9"/>
    <w:rsid w:val="00D5290F"/>
    <w:rsid w:val="00D52D25"/>
    <w:rsid w:val="00D5300A"/>
    <w:rsid w:val="00D536E1"/>
    <w:rsid w:val="00D5521C"/>
    <w:rsid w:val="00D5540B"/>
    <w:rsid w:val="00D57F94"/>
    <w:rsid w:val="00D6276A"/>
    <w:rsid w:val="00D64B04"/>
    <w:rsid w:val="00D67588"/>
    <w:rsid w:val="00D67D26"/>
    <w:rsid w:val="00D67DA6"/>
    <w:rsid w:val="00D703C8"/>
    <w:rsid w:val="00D71663"/>
    <w:rsid w:val="00D7179C"/>
    <w:rsid w:val="00D723CA"/>
    <w:rsid w:val="00D72D0F"/>
    <w:rsid w:val="00D73083"/>
    <w:rsid w:val="00D7376B"/>
    <w:rsid w:val="00D747B7"/>
    <w:rsid w:val="00D7652D"/>
    <w:rsid w:val="00D76FFB"/>
    <w:rsid w:val="00D80885"/>
    <w:rsid w:val="00D80B06"/>
    <w:rsid w:val="00D817E6"/>
    <w:rsid w:val="00D82190"/>
    <w:rsid w:val="00D8387A"/>
    <w:rsid w:val="00D85679"/>
    <w:rsid w:val="00D87ADE"/>
    <w:rsid w:val="00D912BD"/>
    <w:rsid w:val="00D9238F"/>
    <w:rsid w:val="00D93DCE"/>
    <w:rsid w:val="00D95ACE"/>
    <w:rsid w:val="00DA06A6"/>
    <w:rsid w:val="00DA6B10"/>
    <w:rsid w:val="00DB00A9"/>
    <w:rsid w:val="00DB0E79"/>
    <w:rsid w:val="00DB1458"/>
    <w:rsid w:val="00DB197D"/>
    <w:rsid w:val="00DB4876"/>
    <w:rsid w:val="00DB6445"/>
    <w:rsid w:val="00DB791B"/>
    <w:rsid w:val="00DC2349"/>
    <w:rsid w:val="00DC3DB6"/>
    <w:rsid w:val="00DC4E65"/>
    <w:rsid w:val="00DC65B5"/>
    <w:rsid w:val="00DC6917"/>
    <w:rsid w:val="00DC7378"/>
    <w:rsid w:val="00DC7A99"/>
    <w:rsid w:val="00DD066A"/>
    <w:rsid w:val="00DD3F0E"/>
    <w:rsid w:val="00DD74DC"/>
    <w:rsid w:val="00DD7CAD"/>
    <w:rsid w:val="00DE2C5B"/>
    <w:rsid w:val="00DE3C87"/>
    <w:rsid w:val="00DE46C8"/>
    <w:rsid w:val="00DE5340"/>
    <w:rsid w:val="00DE7285"/>
    <w:rsid w:val="00DE7F37"/>
    <w:rsid w:val="00DF0AC9"/>
    <w:rsid w:val="00DF0BC2"/>
    <w:rsid w:val="00DF1B6E"/>
    <w:rsid w:val="00DF2B86"/>
    <w:rsid w:val="00DF39AC"/>
    <w:rsid w:val="00DF3C9B"/>
    <w:rsid w:val="00DF3E49"/>
    <w:rsid w:val="00DF44F7"/>
    <w:rsid w:val="00DF4C4C"/>
    <w:rsid w:val="00DF76F5"/>
    <w:rsid w:val="00DF7ADB"/>
    <w:rsid w:val="00DF7ED7"/>
    <w:rsid w:val="00E01E3B"/>
    <w:rsid w:val="00E035CE"/>
    <w:rsid w:val="00E04E01"/>
    <w:rsid w:val="00E04E64"/>
    <w:rsid w:val="00E04E99"/>
    <w:rsid w:val="00E1050D"/>
    <w:rsid w:val="00E10C8D"/>
    <w:rsid w:val="00E12461"/>
    <w:rsid w:val="00E13E1E"/>
    <w:rsid w:val="00E14296"/>
    <w:rsid w:val="00E14B9B"/>
    <w:rsid w:val="00E1511B"/>
    <w:rsid w:val="00E307E4"/>
    <w:rsid w:val="00E34B52"/>
    <w:rsid w:val="00E35DB8"/>
    <w:rsid w:val="00E371F6"/>
    <w:rsid w:val="00E3754F"/>
    <w:rsid w:val="00E40EAE"/>
    <w:rsid w:val="00E41714"/>
    <w:rsid w:val="00E41BC0"/>
    <w:rsid w:val="00E42385"/>
    <w:rsid w:val="00E4664E"/>
    <w:rsid w:val="00E50286"/>
    <w:rsid w:val="00E53FF7"/>
    <w:rsid w:val="00E565DB"/>
    <w:rsid w:val="00E57FDE"/>
    <w:rsid w:val="00E601CD"/>
    <w:rsid w:val="00E6149C"/>
    <w:rsid w:val="00E658E0"/>
    <w:rsid w:val="00E6674A"/>
    <w:rsid w:val="00E67AF5"/>
    <w:rsid w:val="00E7139B"/>
    <w:rsid w:val="00E725BA"/>
    <w:rsid w:val="00E74048"/>
    <w:rsid w:val="00E74620"/>
    <w:rsid w:val="00E74B6E"/>
    <w:rsid w:val="00E74EE8"/>
    <w:rsid w:val="00E7598A"/>
    <w:rsid w:val="00E7711C"/>
    <w:rsid w:val="00E80C19"/>
    <w:rsid w:val="00E85FB1"/>
    <w:rsid w:val="00E8661E"/>
    <w:rsid w:val="00E866ED"/>
    <w:rsid w:val="00E90A26"/>
    <w:rsid w:val="00E931C6"/>
    <w:rsid w:val="00E951BD"/>
    <w:rsid w:val="00E964D0"/>
    <w:rsid w:val="00E96839"/>
    <w:rsid w:val="00E978B2"/>
    <w:rsid w:val="00EA06B8"/>
    <w:rsid w:val="00EA19BF"/>
    <w:rsid w:val="00EA3293"/>
    <w:rsid w:val="00EA572E"/>
    <w:rsid w:val="00EA6A28"/>
    <w:rsid w:val="00EA6EB0"/>
    <w:rsid w:val="00EA76F4"/>
    <w:rsid w:val="00EB0302"/>
    <w:rsid w:val="00EB4DEE"/>
    <w:rsid w:val="00EB56EC"/>
    <w:rsid w:val="00EB59D6"/>
    <w:rsid w:val="00EC4F2B"/>
    <w:rsid w:val="00EC713F"/>
    <w:rsid w:val="00ED07BD"/>
    <w:rsid w:val="00ED20CC"/>
    <w:rsid w:val="00ED3622"/>
    <w:rsid w:val="00ED72B6"/>
    <w:rsid w:val="00EE089A"/>
    <w:rsid w:val="00EE2775"/>
    <w:rsid w:val="00EE6D8E"/>
    <w:rsid w:val="00EF05B3"/>
    <w:rsid w:val="00EF4091"/>
    <w:rsid w:val="00EF68A6"/>
    <w:rsid w:val="00EF7428"/>
    <w:rsid w:val="00F0136B"/>
    <w:rsid w:val="00F016EB"/>
    <w:rsid w:val="00F01E51"/>
    <w:rsid w:val="00F02577"/>
    <w:rsid w:val="00F0276A"/>
    <w:rsid w:val="00F02E96"/>
    <w:rsid w:val="00F045FF"/>
    <w:rsid w:val="00F04994"/>
    <w:rsid w:val="00F056DF"/>
    <w:rsid w:val="00F06290"/>
    <w:rsid w:val="00F102C9"/>
    <w:rsid w:val="00F1045F"/>
    <w:rsid w:val="00F105DF"/>
    <w:rsid w:val="00F13CC0"/>
    <w:rsid w:val="00F17264"/>
    <w:rsid w:val="00F20E4D"/>
    <w:rsid w:val="00F20EA3"/>
    <w:rsid w:val="00F21756"/>
    <w:rsid w:val="00F2209F"/>
    <w:rsid w:val="00F23D8A"/>
    <w:rsid w:val="00F24F1F"/>
    <w:rsid w:val="00F2745A"/>
    <w:rsid w:val="00F27A47"/>
    <w:rsid w:val="00F30D2B"/>
    <w:rsid w:val="00F3180D"/>
    <w:rsid w:val="00F333E4"/>
    <w:rsid w:val="00F40BC1"/>
    <w:rsid w:val="00F420D8"/>
    <w:rsid w:val="00F50750"/>
    <w:rsid w:val="00F5105E"/>
    <w:rsid w:val="00F516C1"/>
    <w:rsid w:val="00F536E2"/>
    <w:rsid w:val="00F54164"/>
    <w:rsid w:val="00F545E6"/>
    <w:rsid w:val="00F54EB1"/>
    <w:rsid w:val="00F55B28"/>
    <w:rsid w:val="00F6026A"/>
    <w:rsid w:val="00F62A42"/>
    <w:rsid w:val="00F631DD"/>
    <w:rsid w:val="00F63A27"/>
    <w:rsid w:val="00F63E74"/>
    <w:rsid w:val="00F64160"/>
    <w:rsid w:val="00F6665E"/>
    <w:rsid w:val="00F72DF8"/>
    <w:rsid w:val="00F7342C"/>
    <w:rsid w:val="00F747B2"/>
    <w:rsid w:val="00F77D10"/>
    <w:rsid w:val="00F80497"/>
    <w:rsid w:val="00F846B0"/>
    <w:rsid w:val="00F93262"/>
    <w:rsid w:val="00FA08A0"/>
    <w:rsid w:val="00FA0FB7"/>
    <w:rsid w:val="00FA45B0"/>
    <w:rsid w:val="00FA4FCF"/>
    <w:rsid w:val="00FA6C64"/>
    <w:rsid w:val="00FB0A7E"/>
    <w:rsid w:val="00FB18B5"/>
    <w:rsid w:val="00FB3184"/>
    <w:rsid w:val="00FB54CB"/>
    <w:rsid w:val="00FC0B13"/>
    <w:rsid w:val="00FC2AFF"/>
    <w:rsid w:val="00FC3FF3"/>
    <w:rsid w:val="00FC71CA"/>
    <w:rsid w:val="00FD03FB"/>
    <w:rsid w:val="00FD0C3D"/>
    <w:rsid w:val="00FD2C02"/>
    <w:rsid w:val="00FD31DB"/>
    <w:rsid w:val="00FD3F6A"/>
    <w:rsid w:val="00FD4513"/>
    <w:rsid w:val="00FD4D4B"/>
    <w:rsid w:val="00FD7E1F"/>
    <w:rsid w:val="00FD7E56"/>
    <w:rsid w:val="00FE2C65"/>
    <w:rsid w:val="00FE3F7B"/>
    <w:rsid w:val="00FE4F49"/>
    <w:rsid w:val="00FE6D7A"/>
    <w:rsid w:val="00FE7356"/>
    <w:rsid w:val="00FE786F"/>
    <w:rsid w:val="00FF1F9A"/>
    <w:rsid w:val="00FF6D79"/>
    <w:rsid w:val="00FF727E"/>
    <w:rsid w:val="00FF736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C1BEFB"/>
  <w15:docId w15:val="{D41BCDAA-585E-4708-8F42-2BC94C75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B1E"/>
    <w:rPr>
      <w:rFonts w:ascii="Times New Roman" w:eastAsia="Times New Roman" w:hAnsi="Times New Roman"/>
      <w:sz w:val="24"/>
      <w:szCs w:val="24"/>
      <w:lang w:val="uk-UA"/>
    </w:rPr>
  </w:style>
  <w:style w:type="paragraph" w:styleId="1">
    <w:name w:val="heading 1"/>
    <w:basedOn w:val="a"/>
    <w:next w:val="a"/>
    <w:link w:val="10"/>
    <w:uiPriority w:val="99"/>
    <w:qFormat/>
    <w:rsid w:val="003D4DFC"/>
    <w:pPr>
      <w:keepNext/>
      <w:spacing w:line="360" w:lineRule="auto"/>
      <w:ind w:firstLine="720"/>
      <w:jc w:val="both"/>
      <w:outlineLvl w:val="0"/>
    </w:pPr>
    <w:rPr>
      <w:b/>
      <w:bCs/>
    </w:rPr>
  </w:style>
  <w:style w:type="paragraph" w:styleId="4">
    <w:name w:val="heading 4"/>
    <w:basedOn w:val="a"/>
    <w:next w:val="a"/>
    <w:link w:val="40"/>
    <w:uiPriority w:val="99"/>
    <w:qFormat/>
    <w:rsid w:val="003D4DFC"/>
    <w:pPr>
      <w:keepNext/>
      <w:spacing w:line="360" w:lineRule="auto"/>
      <w:ind w:firstLine="720"/>
      <w:jc w:val="both"/>
      <w:outlineLvl w:val="3"/>
    </w:pPr>
    <w:rPr>
      <w:b/>
      <w:bCs/>
      <w:i/>
      <w:iCs/>
    </w:rPr>
  </w:style>
  <w:style w:type="paragraph" w:styleId="7">
    <w:name w:val="heading 7"/>
    <w:basedOn w:val="a"/>
    <w:next w:val="a"/>
    <w:link w:val="70"/>
    <w:uiPriority w:val="99"/>
    <w:qFormat/>
    <w:rsid w:val="003D4DFC"/>
    <w:pPr>
      <w:keepNext/>
      <w:spacing w:line="360" w:lineRule="auto"/>
      <w:jc w:val="both"/>
      <w:outlineLvl w:val="6"/>
    </w:pPr>
    <w:rPr>
      <w:b/>
      <w:bCs/>
      <w:i/>
      <w:iCs/>
    </w:rPr>
  </w:style>
  <w:style w:type="paragraph" w:styleId="8">
    <w:name w:val="heading 8"/>
    <w:basedOn w:val="a"/>
    <w:next w:val="a"/>
    <w:link w:val="80"/>
    <w:uiPriority w:val="99"/>
    <w:qFormat/>
    <w:rsid w:val="003D4DFC"/>
    <w:pPr>
      <w:keepNext/>
      <w:spacing w:line="360" w:lineRule="auto"/>
      <w:ind w:firstLine="700"/>
      <w:jc w:val="center"/>
      <w:outlineLvl w:val="7"/>
    </w:pPr>
    <w:rPr>
      <w:i/>
      <w:iCs/>
    </w:rPr>
  </w:style>
  <w:style w:type="paragraph" w:styleId="9">
    <w:name w:val="heading 9"/>
    <w:basedOn w:val="a"/>
    <w:next w:val="a"/>
    <w:link w:val="90"/>
    <w:uiPriority w:val="99"/>
    <w:qFormat/>
    <w:rsid w:val="003D4DFC"/>
    <w:pPr>
      <w:keepNext/>
      <w:spacing w:line="360" w:lineRule="auto"/>
      <w:jc w:val="center"/>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4DFC"/>
    <w:rPr>
      <w:rFonts w:ascii="Times New Roman" w:hAnsi="Times New Roman" w:cs="Times New Roman"/>
      <w:b/>
      <w:bCs/>
      <w:sz w:val="24"/>
      <w:szCs w:val="24"/>
      <w:lang w:eastAsia="ru-RU"/>
    </w:rPr>
  </w:style>
  <w:style w:type="character" w:customStyle="1" w:styleId="40">
    <w:name w:val="Заголовок 4 Знак"/>
    <w:basedOn w:val="a0"/>
    <w:link w:val="4"/>
    <w:uiPriority w:val="99"/>
    <w:locked/>
    <w:rsid w:val="003D4DFC"/>
    <w:rPr>
      <w:rFonts w:ascii="Times New Roman" w:hAnsi="Times New Roman" w:cs="Times New Roman"/>
      <w:b/>
      <w:bCs/>
      <w:i/>
      <w:iCs/>
      <w:sz w:val="24"/>
      <w:szCs w:val="24"/>
      <w:lang w:eastAsia="ru-RU"/>
    </w:rPr>
  </w:style>
  <w:style w:type="character" w:customStyle="1" w:styleId="70">
    <w:name w:val="Заголовок 7 Знак"/>
    <w:basedOn w:val="a0"/>
    <w:link w:val="7"/>
    <w:uiPriority w:val="99"/>
    <w:locked/>
    <w:rsid w:val="003D4DFC"/>
    <w:rPr>
      <w:rFonts w:ascii="Times New Roman" w:hAnsi="Times New Roman" w:cs="Times New Roman"/>
      <w:b/>
      <w:bCs/>
      <w:i/>
      <w:iCs/>
      <w:sz w:val="24"/>
      <w:szCs w:val="24"/>
      <w:lang w:eastAsia="ru-RU"/>
    </w:rPr>
  </w:style>
  <w:style w:type="character" w:customStyle="1" w:styleId="80">
    <w:name w:val="Заголовок 8 Знак"/>
    <w:basedOn w:val="a0"/>
    <w:link w:val="8"/>
    <w:uiPriority w:val="99"/>
    <w:locked/>
    <w:rsid w:val="003D4DFC"/>
    <w:rPr>
      <w:rFonts w:ascii="Times New Roman" w:hAnsi="Times New Roman" w:cs="Times New Roman"/>
      <w:i/>
      <w:iCs/>
      <w:sz w:val="24"/>
      <w:szCs w:val="24"/>
      <w:lang w:eastAsia="ru-RU"/>
    </w:rPr>
  </w:style>
  <w:style w:type="character" w:customStyle="1" w:styleId="90">
    <w:name w:val="Заголовок 9 Знак"/>
    <w:basedOn w:val="a0"/>
    <w:link w:val="9"/>
    <w:uiPriority w:val="99"/>
    <w:locked/>
    <w:rsid w:val="003D4DFC"/>
    <w:rPr>
      <w:rFonts w:ascii="Times New Roman" w:hAnsi="Times New Roman" w:cs="Times New Roman"/>
      <w:i/>
      <w:iCs/>
      <w:sz w:val="24"/>
      <w:szCs w:val="24"/>
      <w:lang w:eastAsia="ru-RU"/>
    </w:rPr>
  </w:style>
  <w:style w:type="paragraph" w:styleId="a3">
    <w:name w:val="List Paragraph"/>
    <w:basedOn w:val="a"/>
    <w:link w:val="a4"/>
    <w:uiPriority w:val="99"/>
    <w:qFormat/>
    <w:rsid w:val="001E3B1E"/>
    <w:pPr>
      <w:ind w:left="720"/>
      <w:contextualSpacing/>
    </w:pPr>
    <w:rPr>
      <w:rFonts w:ascii="Calibri" w:eastAsia="Calibri" w:hAnsi="Calibri"/>
      <w:szCs w:val="20"/>
      <w:lang w:val="ru-RU"/>
    </w:rPr>
  </w:style>
  <w:style w:type="character" w:customStyle="1" w:styleId="a4">
    <w:name w:val="Абзац списка Знак"/>
    <w:link w:val="a3"/>
    <w:uiPriority w:val="99"/>
    <w:locked/>
    <w:rsid w:val="001E3B1E"/>
    <w:rPr>
      <w:rFonts w:ascii="Calibri" w:hAnsi="Calibri"/>
      <w:sz w:val="24"/>
      <w:lang w:eastAsia="ru-RU"/>
    </w:rPr>
  </w:style>
  <w:style w:type="paragraph" w:styleId="2">
    <w:name w:val="Body Text Indent 2"/>
    <w:basedOn w:val="a"/>
    <w:link w:val="20"/>
    <w:uiPriority w:val="99"/>
    <w:rsid w:val="003D4DFC"/>
    <w:pPr>
      <w:spacing w:line="360" w:lineRule="auto"/>
      <w:ind w:firstLine="720"/>
      <w:jc w:val="both"/>
    </w:pPr>
  </w:style>
  <w:style w:type="character" w:customStyle="1" w:styleId="20">
    <w:name w:val="Основной текст с отступом 2 Знак"/>
    <w:basedOn w:val="a0"/>
    <w:link w:val="2"/>
    <w:uiPriority w:val="99"/>
    <w:locked/>
    <w:rsid w:val="003D4DFC"/>
    <w:rPr>
      <w:rFonts w:ascii="Times New Roman" w:hAnsi="Times New Roman" w:cs="Times New Roman"/>
      <w:sz w:val="24"/>
      <w:szCs w:val="24"/>
      <w:lang w:eastAsia="ru-RU"/>
    </w:rPr>
  </w:style>
  <w:style w:type="paragraph" w:styleId="a5">
    <w:name w:val="Title"/>
    <w:basedOn w:val="a"/>
    <w:link w:val="a6"/>
    <w:uiPriority w:val="99"/>
    <w:qFormat/>
    <w:rsid w:val="003D4DFC"/>
    <w:pPr>
      <w:spacing w:line="360" w:lineRule="auto"/>
      <w:jc w:val="center"/>
    </w:pPr>
    <w:rPr>
      <w:b/>
      <w:bCs/>
      <w:sz w:val="32"/>
    </w:rPr>
  </w:style>
  <w:style w:type="character" w:customStyle="1" w:styleId="a6">
    <w:name w:val="Заголовок Знак"/>
    <w:basedOn w:val="a0"/>
    <w:link w:val="a5"/>
    <w:uiPriority w:val="99"/>
    <w:locked/>
    <w:rsid w:val="003D4DFC"/>
    <w:rPr>
      <w:rFonts w:ascii="Times New Roman" w:hAnsi="Times New Roman" w:cs="Times New Roman"/>
      <w:b/>
      <w:bCs/>
      <w:sz w:val="24"/>
      <w:szCs w:val="24"/>
      <w:lang w:eastAsia="ru-RU"/>
    </w:rPr>
  </w:style>
  <w:style w:type="paragraph" w:styleId="a7">
    <w:name w:val="No Spacing"/>
    <w:link w:val="a8"/>
    <w:uiPriority w:val="99"/>
    <w:qFormat/>
    <w:rsid w:val="003D4DFC"/>
    <w:rPr>
      <w:rFonts w:ascii="Times New Roman" w:hAnsi="Times New Roman"/>
    </w:rPr>
  </w:style>
  <w:style w:type="character" w:styleId="a9">
    <w:name w:val="Emphasis"/>
    <w:basedOn w:val="a0"/>
    <w:uiPriority w:val="99"/>
    <w:qFormat/>
    <w:rsid w:val="003D4DFC"/>
    <w:rPr>
      <w:rFonts w:cs="Times New Roman"/>
      <w:i/>
      <w:iCs/>
    </w:rPr>
  </w:style>
  <w:style w:type="character" w:customStyle="1" w:styleId="a8">
    <w:name w:val="Без интервала Знак"/>
    <w:link w:val="a7"/>
    <w:uiPriority w:val="99"/>
    <w:locked/>
    <w:rsid w:val="003D4DFC"/>
    <w:rPr>
      <w:rFonts w:ascii="Times New Roman" w:hAnsi="Times New Roman"/>
      <w:sz w:val="22"/>
      <w:lang w:eastAsia="ru-RU"/>
    </w:rPr>
  </w:style>
  <w:style w:type="paragraph" w:styleId="aa">
    <w:name w:val="Body Text"/>
    <w:basedOn w:val="a"/>
    <w:link w:val="ab"/>
    <w:uiPriority w:val="99"/>
    <w:rsid w:val="003D4DFC"/>
    <w:pPr>
      <w:spacing w:after="120"/>
    </w:pPr>
  </w:style>
  <w:style w:type="character" w:customStyle="1" w:styleId="ab">
    <w:name w:val="Основной текст Знак"/>
    <w:basedOn w:val="a0"/>
    <w:link w:val="aa"/>
    <w:uiPriority w:val="99"/>
    <w:locked/>
    <w:rsid w:val="003D4DFC"/>
    <w:rPr>
      <w:rFonts w:ascii="Times New Roman" w:hAnsi="Times New Roman" w:cs="Times New Roman"/>
      <w:sz w:val="24"/>
      <w:szCs w:val="24"/>
      <w:lang w:eastAsia="ru-RU"/>
    </w:rPr>
  </w:style>
  <w:style w:type="paragraph" w:styleId="21">
    <w:name w:val="Body Text 2"/>
    <w:basedOn w:val="a"/>
    <w:link w:val="22"/>
    <w:uiPriority w:val="99"/>
    <w:rsid w:val="003D4DFC"/>
    <w:pPr>
      <w:spacing w:after="120" w:line="480" w:lineRule="auto"/>
    </w:pPr>
  </w:style>
  <w:style w:type="character" w:customStyle="1" w:styleId="22">
    <w:name w:val="Основной текст 2 Знак"/>
    <w:basedOn w:val="a0"/>
    <w:link w:val="21"/>
    <w:uiPriority w:val="99"/>
    <w:locked/>
    <w:rsid w:val="003D4DFC"/>
    <w:rPr>
      <w:rFonts w:ascii="Times New Roman" w:hAnsi="Times New Roman" w:cs="Times New Roman"/>
      <w:sz w:val="24"/>
      <w:szCs w:val="24"/>
      <w:lang w:eastAsia="ru-RU"/>
    </w:rPr>
  </w:style>
  <w:style w:type="paragraph" w:styleId="ac">
    <w:name w:val="Body Text Indent"/>
    <w:basedOn w:val="a"/>
    <w:link w:val="ad"/>
    <w:uiPriority w:val="99"/>
    <w:rsid w:val="003D4DFC"/>
    <w:pPr>
      <w:ind w:left="360"/>
    </w:pPr>
    <w:rPr>
      <w:sz w:val="28"/>
    </w:rPr>
  </w:style>
  <w:style w:type="character" w:customStyle="1" w:styleId="ad">
    <w:name w:val="Основной текст с отступом Знак"/>
    <w:basedOn w:val="a0"/>
    <w:link w:val="ac"/>
    <w:uiPriority w:val="99"/>
    <w:locked/>
    <w:rsid w:val="003D4DFC"/>
    <w:rPr>
      <w:rFonts w:ascii="Times New Roman" w:hAnsi="Times New Roman" w:cs="Times New Roman"/>
      <w:sz w:val="24"/>
      <w:szCs w:val="24"/>
      <w:lang w:eastAsia="ru-RU"/>
    </w:rPr>
  </w:style>
  <w:style w:type="paragraph" w:styleId="3">
    <w:name w:val="Body Text 3"/>
    <w:basedOn w:val="a"/>
    <w:link w:val="30"/>
    <w:uiPriority w:val="99"/>
    <w:rsid w:val="003D4DFC"/>
    <w:pPr>
      <w:tabs>
        <w:tab w:val="left" w:pos="990"/>
      </w:tabs>
      <w:spacing w:line="360" w:lineRule="auto"/>
    </w:pPr>
    <w:rPr>
      <w:sz w:val="28"/>
    </w:rPr>
  </w:style>
  <w:style w:type="character" w:customStyle="1" w:styleId="30">
    <w:name w:val="Основной текст 3 Знак"/>
    <w:basedOn w:val="a0"/>
    <w:link w:val="3"/>
    <w:uiPriority w:val="99"/>
    <w:locked/>
    <w:rsid w:val="003D4DFC"/>
    <w:rPr>
      <w:rFonts w:ascii="Times New Roman" w:hAnsi="Times New Roman" w:cs="Times New Roman"/>
      <w:sz w:val="24"/>
      <w:szCs w:val="24"/>
      <w:lang w:eastAsia="ru-RU"/>
    </w:rPr>
  </w:style>
  <w:style w:type="character" w:styleId="ae">
    <w:name w:val="Strong"/>
    <w:basedOn w:val="a0"/>
    <w:uiPriority w:val="99"/>
    <w:qFormat/>
    <w:rsid w:val="003D4DFC"/>
    <w:rPr>
      <w:rFonts w:cs="Times New Roman"/>
      <w:b/>
      <w:bCs/>
    </w:rPr>
  </w:style>
  <w:style w:type="paragraph" w:customStyle="1" w:styleId="ms-rteelement-p">
    <w:name w:val="ms-rteelement-p"/>
    <w:basedOn w:val="a"/>
    <w:uiPriority w:val="99"/>
    <w:rsid w:val="003D4DFC"/>
    <w:pPr>
      <w:spacing w:before="272" w:after="100" w:afterAutospacing="1" w:line="272" w:lineRule="atLeast"/>
    </w:pPr>
    <w:rPr>
      <w:rFonts w:ascii="Arial" w:hAnsi="Arial" w:cs="Arial"/>
      <w:color w:val="333333"/>
      <w:sz w:val="18"/>
      <w:szCs w:val="18"/>
      <w:lang w:eastAsia="uk-UA"/>
    </w:rPr>
  </w:style>
  <w:style w:type="character" w:customStyle="1" w:styleId="FontStyle12">
    <w:name w:val="Font Style12"/>
    <w:uiPriority w:val="99"/>
    <w:rsid w:val="003D4DFC"/>
    <w:rPr>
      <w:rFonts w:ascii="Times New Roman" w:hAnsi="Times New Roman"/>
      <w:sz w:val="26"/>
    </w:rPr>
  </w:style>
  <w:style w:type="character" w:styleId="af">
    <w:name w:val="Subtle Emphasis"/>
    <w:basedOn w:val="a0"/>
    <w:uiPriority w:val="99"/>
    <w:qFormat/>
    <w:rsid w:val="003D4DFC"/>
    <w:rPr>
      <w:rFonts w:cs="Times New Roman"/>
      <w:i/>
      <w:iCs/>
      <w:color w:val="808080"/>
    </w:rPr>
  </w:style>
  <w:style w:type="paragraph" w:styleId="af0">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1"/>
    <w:uiPriority w:val="99"/>
    <w:rsid w:val="003D4DFC"/>
    <w:pPr>
      <w:spacing w:before="100" w:beforeAutospacing="1" w:after="100" w:afterAutospacing="1"/>
    </w:pPr>
    <w:rPr>
      <w:rFonts w:eastAsia="Calibri"/>
      <w:szCs w:val="20"/>
      <w:lang w:val="ru-RU"/>
    </w:rPr>
  </w:style>
  <w:style w:type="character" w:customStyle="1" w:styleId="longtext">
    <w:name w:val="long_text"/>
    <w:basedOn w:val="a0"/>
    <w:uiPriority w:val="99"/>
    <w:rsid w:val="003D4DFC"/>
    <w:rPr>
      <w:rFonts w:cs="Times New Roman"/>
    </w:rPr>
  </w:style>
  <w:style w:type="table" w:styleId="af2">
    <w:name w:val="Table Grid"/>
    <w:basedOn w:val="a1"/>
    <w:uiPriority w:val="99"/>
    <w:rsid w:val="003D4DF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Обычный (Интернет)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0"/>
    <w:uiPriority w:val="99"/>
    <w:locked/>
    <w:rsid w:val="003D4DFC"/>
    <w:rPr>
      <w:rFonts w:ascii="Times New Roman" w:hAnsi="Times New Roman"/>
      <w:sz w:val="24"/>
      <w:lang w:val="ru-RU" w:eastAsia="ru-RU"/>
    </w:rPr>
  </w:style>
  <w:style w:type="paragraph" w:styleId="HTML">
    <w:name w:val="HTML Preformatted"/>
    <w:basedOn w:val="a"/>
    <w:link w:val="HTML0"/>
    <w:uiPriority w:val="99"/>
    <w:rsid w:val="003D4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locked/>
    <w:rsid w:val="003D4DFC"/>
    <w:rPr>
      <w:rFonts w:ascii="Courier New" w:hAnsi="Courier New" w:cs="Courier New"/>
      <w:sz w:val="20"/>
      <w:szCs w:val="20"/>
      <w:lang w:val="ru-RU" w:eastAsia="ru-RU"/>
    </w:rPr>
  </w:style>
  <w:style w:type="character" w:customStyle="1" w:styleId="st">
    <w:name w:val="st"/>
    <w:basedOn w:val="a0"/>
    <w:uiPriority w:val="99"/>
    <w:rsid w:val="003D4DFC"/>
    <w:rPr>
      <w:rFonts w:cs="Times New Roman"/>
    </w:rPr>
  </w:style>
  <w:style w:type="character" w:customStyle="1" w:styleId="rvts6">
    <w:name w:val="rvts6"/>
    <w:basedOn w:val="a0"/>
    <w:uiPriority w:val="99"/>
    <w:rsid w:val="003D4DFC"/>
    <w:rPr>
      <w:rFonts w:cs="Times New Roman"/>
    </w:rPr>
  </w:style>
  <w:style w:type="paragraph" w:styleId="af3">
    <w:name w:val="header"/>
    <w:basedOn w:val="a"/>
    <w:link w:val="af4"/>
    <w:uiPriority w:val="99"/>
    <w:rsid w:val="003D4DFC"/>
    <w:pPr>
      <w:tabs>
        <w:tab w:val="center" w:pos="4819"/>
        <w:tab w:val="right" w:pos="9639"/>
      </w:tabs>
    </w:pPr>
  </w:style>
  <w:style w:type="character" w:customStyle="1" w:styleId="af4">
    <w:name w:val="Верхний колонтитул Знак"/>
    <w:basedOn w:val="a0"/>
    <w:link w:val="af3"/>
    <w:uiPriority w:val="99"/>
    <w:locked/>
    <w:rsid w:val="003D4DFC"/>
    <w:rPr>
      <w:rFonts w:ascii="Times New Roman" w:hAnsi="Times New Roman" w:cs="Times New Roman"/>
      <w:sz w:val="24"/>
      <w:szCs w:val="24"/>
      <w:lang w:eastAsia="ru-RU"/>
    </w:rPr>
  </w:style>
  <w:style w:type="paragraph" w:styleId="af5">
    <w:name w:val="footer"/>
    <w:basedOn w:val="a"/>
    <w:link w:val="af6"/>
    <w:uiPriority w:val="99"/>
    <w:rsid w:val="003D4DFC"/>
    <w:pPr>
      <w:tabs>
        <w:tab w:val="center" w:pos="4819"/>
        <w:tab w:val="right" w:pos="9639"/>
      </w:tabs>
    </w:pPr>
  </w:style>
  <w:style w:type="character" w:customStyle="1" w:styleId="af6">
    <w:name w:val="Нижний колонтитул Знак"/>
    <w:basedOn w:val="a0"/>
    <w:link w:val="af5"/>
    <w:uiPriority w:val="99"/>
    <w:locked/>
    <w:rsid w:val="003D4DFC"/>
    <w:rPr>
      <w:rFonts w:ascii="Times New Roman" w:hAnsi="Times New Roman" w:cs="Times New Roman"/>
      <w:sz w:val="24"/>
      <w:szCs w:val="24"/>
      <w:lang w:eastAsia="ru-RU"/>
    </w:rPr>
  </w:style>
  <w:style w:type="paragraph" w:styleId="af7">
    <w:name w:val="Balloon Text"/>
    <w:basedOn w:val="a"/>
    <w:link w:val="af8"/>
    <w:uiPriority w:val="99"/>
    <w:semiHidden/>
    <w:rsid w:val="003D4DFC"/>
    <w:rPr>
      <w:rFonts w:ascii="Tahoma" w:hAnsi="Tahoma" w:cs="Tahoma"/>
      <w:sz w:val="16"/>
      <w:szCs w:val="16"/>
    </w:rPr>
  </w:style>
  <w:style w:type="character" w:customStyle="1" w:styleId="af8">
    <w:name w:val="Текст выноски Знак"/>
    <w:basedOn w:val="a0"/>
    <w:link w:val="af7"/>
    <w:uiPriority w:val="99"/>
    <w:semiHidden/>
    <w:locked/>
    <w:rsid w:val="003D4DFC"/>
    <w:rPr>
      <w:rFonts w:ascii="Tahoma" w:hAnsi="Tahoma" w:cs="Tahoma"/>
      <w:sz w:val="16"/>
      <w:szCs w:val="16"/>
      <w:lang w:eastAsia="ru-RU"/>
    </w:rPr>
  </w:style>
  <w:style w:type="character" w:customStyle="1" w:styleId="spelle">
    <w:name w:val="spelle"/>
    <w:basedOn w:val="a0"/>
    <w:uiPriority w:val="99"/>
    <w:rsid w:val="003D4DFC"/>
    <w:rPr>
      <w:rFonts w:cs="Times New Roman"/>
    </w:rPr>
  </w:style>
  <w:style w:type="paragraph" w:customStyle="1" w:styleId="af9">
    <w:name w:val="Знак Знак Знак"/>
    <w:basedOn w:val="a"/>
    <w:uiPriority w:val="99"/>
    <w:rsid w:val="002F0F67"/>
    <w:rPr>
      <w:rFonts w:ascii="Verdana" w:eastAsia="Calibri" w:hAnsi="Verdana" w:cs="Verdana"/>
      <w:sz w:val="20"/>
      <w:szCs w:val="20"/>
      <w:lang w:val="en-US" w:eastAsia="en-US"/>
    </w:rPr>
  </w:style>
  <w:style w:type="paragraph" w:customStyle="1" w:styleId="afa">
    <w:name w:val="Знак Знак"/>
    <w:basedOn w:val="a"/>
    <w:rsid w:val="00285DFF"/>
    <w:rPr>
      <w:rFonts w:ascii="Verdana" w:hAnsi="Verdana" w:cs="Verdana"/>
      <w:sz w:val="20"/>
      <w:szCs w:val="20"/>
      <w:lang w:val="en-US" w:eastAsia="en-US"/>
    </w:rPr>
  </w:style>
  <w:style w:type="paragraph" w:customStyle="1" w:styleId="ParagraphStyle">
    <w:name w:val="Paragraph Style"/>
    <w:uiPriority w:val="99"/>
    <w:rsid w:val="001C102C"/>
    <w:pPr>
      <w:autoSpaceDE w:val="0"/>
      <w:autoSpaceDN w:val="0"/>
      <w:adjustRightInd w:val="0"/>
    </w:pPr>
    <w:rPr>
      <w:rFonts w:ascii="Arial" w:eastAsia="Times New Roman" w:hAnsi="Arial" w:cs="Arial"/>
      <w:sz w:val="24"/>
      <w:szCs w:val="24"/>
      <w:lang w:eastAsia="uk-UA"/>
    </w:rPr>
  </w:style>
  <w:style w:type="paragraph" w:styleId="afb">
    <w:name w:val="caption"/>
    <w:basedOn w:val="a"/>
    <w:next w:val="a"/>
    <w:qFormat/>
    <w:rsid w:val="008B2FE2"/>
    <w:pPr>
      <w:jc w:val="center"/>
    </w:pPr>
    <w:rPr>
      <w:b/>
      <w:color w:val="000080"/>
      <w:sz w:val="28"/>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5323247">
      <w:marLeft w:val="0"/>
      <w:marRight w:val="0"/>
      <w:marTop w:val="0"/>
      <w:marBottom w:val="0"/>
      <w:divBdr>
        <w:top w:val="none" w:sz="0" w:space="0" w:color="auto"/>
        <w:left w:val="none" w:sz="0" w:space="0" w:color="auto"/>
        <w:bottom w:val="none" w:sz="0" w:space="0" w:color="auto"/>
        <w:right w:val="none" w:sz="0" w:space="0" w:color="auto"/>
      </w:divBdr>
    </w:div>
    <w:div w:id="97206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2861</Words>
  <Characters>1631</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Дащенко Віра Семенівна</dc:creator>
  <cp:lastModifiedBy>_</cp:lastModifiedBy>
  <cp:revision>16</cp:revision>
  <cp:lastPrinted>2023-12-25T07:23:00Z</cp:lastPrinted>
  <dcterms:created xsi:type="dcterms:W3CDTF">2024-12-09T13:12:00Z</dcterms:created>
  <dcterms:modified xsi:type="dcterms:W3CDTF">2024-12-10T07:27:00Z</dcterms:modified>
</cp:coreProperties>
</file>